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C3" w:rsidRDefault="00F35CC3" w:rsidP="00F35CC3">
      <w:pPr>
        <w:rPr>
          <w:sz w:val="28"/>
          <w:szCs w:val="28"/>
        </w:rPr>
      </w:pPr>
    </w:p>
    <w:p w:rsidR="007C2C5C" w:rsidRPr="00886B7B" w:rsidRDefault="007C2C5C" w:rsidP="007C2C5C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886B7B">
        <w:rPr>
          <w:color w:val="auto"/>
          <w:sz w:val="28"/>
          <w:szCs w:val="28"/>
        </w:rPr>
        <w:t>Муниципальное общеобразовательное учреждение</w:t>
      </w:r>
    </w:p>
    <w:p w:rsidR="007C2C5C" w:rsidRPr="00886B7B" w:rsidRDefault="007C2C5C" w:rsidP="007C2C5C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886B7B">
        <w:rPr>
          <w:color w:val="auto"/>
          <w:sz w:val="28"/>
          <w:szCs w:val="28"/>
        </w:rPr>
        <w:t xml:space="preserve">«Средняя </w:t>
      </w:r>
      <w:r>
        <w:rPr>
          <w:color w:val="auto"/>
          <w:sz w:val="28"/>
          <w:szCs w:val="28"/>
        </w:rPr>
        <w:t>общеобразовательная школа №41</w:t>
      </w:r>
      <w:r w:rsidRPr="00886B7B">
        <w:rPr>
          <w:color w:val="auto"/>
          <w:sz w:val="28"/>
          <w:szCs w:val="28"/>
        </w:rPr>
        <w:t>»</w:t>
      </w:r>
    </w:p>
    <w:p w:rsidR="007C2C5C" w:rsidRDefault="007C2C5C" w:rsidP="007C2C5C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5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36"/>
      </w:tblGrid>
      <w:tr w:rsidR="007C2C5C" w:rsidRPr="00EB5770" w:rsidTr="004E0E51">
        <w:trPr>
          <w:trHeight w:val="1099"/>
        </w:trPr>
        <w:tc>
          <w:tcPr>
            <w:tcW w:w="4935" w:type="dxa"/>
          </w:tcPr>
          <w:p w:rsidR="007C2C5C" w:rsidRPr="006F74FC" w:rsidRDefault="007C2C5C" w:rsidP="004E0E51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F74FC">
              <w:rPr>
                <w:rFonts w:eastAsia="Calibri"/>
              </w:rPr>
              <w:t>ПРИНЯТО</w:t>
            </w:r>
          </w:p>
          <w:p w:rsidR="007C2C5C" w:rsidRPr="006F74FC" w:rsidRDefault="007C2C5C" w:rsidP="004E0E51">
            <w:pPr>
              <w:jc w:val="center"/>
              <w:rPr>
                <w:rFonts w:eastAsia="Calibri"/>
              </w:rPr>
            </w:pPr>
            <w:r w:rsidRPr="006F74FC">
              <w:rPr>
                <w:rFonts w:eastAsia="Calibri"/>
              </w:rPr>
              <w:t xml:space="preserve">протокол заседания методического объединения учителей изобразительного </w:t>
            </w:r>
            <w:r>
              <w:rPr>
                <w:rFonts w:eastAsia="Calibri"/>
              </w:rPr>
              <w:t xml:space="preserve"> </w:t>
            </w:r>
            <w:r w:rsidRPr="006F74FC">
              <w:rPr>
                <w:rFonts w:eastAsia="Calibri"/>
              </w:rPr>
              <w:t>искусства, музыки и технологии</w:t>
            </w:r>
          </w:p>
          <w:p w:rsidR="007C2C5C" w:rsidRPr="006F74FC" w:rsidRDefault="007C2C5C" w:rsidP="004E0E51">
            <w:pPr>
              <w:jc w:val="center"/>
              <w:rPr>
                <w:rFonts w:eastAsia="Calibri"/>
              </w:rPr>
            </w:pPr>
            <w:r w:rsidRPr="006F74FC">
              <w:rPr>
                <w:rFonts w:eastAsia="Calibri"/>
                <w:u w:val="single"/>
              </w:rPr>
              <w:t>от «30» августа 2023года № 1</w:t>
            </w:r>
          </w:p>
          <w:p w:rsidR="007C2C5C" w:rsidRPr="006F74FC" w:rsidRDefault="007C2C5C" w:rsidP="004E0E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36" w:type="dxa"/>
          </w:tcPr>
          <w:p w:rsidR="007C2C5C" w:rsidRPr="006F74FC" w:rsidRDefault="007C2C5C" w:rsidP="004E0E51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6F74FC">
              <w:rPr>
                <w:rFonts w:eastAsia="Calibri"/>
              </w:rPr>
              <w:t>СОГЛАСОВАНО</w:t>
            </w:r>
          </w:p>
          <w:p w:rsidR="007C2C5C" w:rsidRDefault="007C2C5C" w:rsidP="004E0E51">
            <w:pPr>
              <w:spacing w:line="360" w:lineRule="auto"/>
              <w:jc w:val="center"/>
              <w:rPr>
                <w:rFonts w:eastAsia="Calibri"/>
              </w:rPr>
            </w:pPr>
            <w:r w:rsidRPr="006F74FC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директора</w:t>
            </w:r>
          </w:p>
          <w:p w:rsidR="007C2C5C" w:rsidRPr="006F74FC" w:rsidRDefault="007C2C5C" w:rsidP="004E0E51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УВР Чернова М.В.</w:t>
            </w:r>
          </w:p>
          <w:p w:rsidR="007C2C5C" w:rsidRPr="000C61E7" w:rsidRDefault="007C2C5C" w:rsidP="004E0E51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F74FC">
              <w:rPr>
                <w:rFonts w:eastAsia="Calibri"/>
                <w:u w:val="single"/>
              </w:rPr>
              <w:t>от «30» августа 2023  года</w:t>
            </w:r>
          </w:p>
        </w:tc>
      </w:tr>
      <w:tr w:rsidR="007C2C5C" w:rsidRPr="00EB5770" w:rsidTr="004E0E51">
        <w:trPr>
          <w:trHeight w:val="310"/>
        </w:trPr>
        <w:tc>
          <w:tcPr>
            <w:tcW w:w="4935" w:type="dxa"/>
          </w:tcPr>
          <w:p w:rsidR="007C2C5C" w:rsidRPr="002D1260" w:rsidRDefault="007C2C5C" w:rsidP="004E0E51">
            <w:pPr>
              <w:pStyle w:val="Default"/>
              <w:jc w:val="center"/>
              <w:rPr>
                <w:color w:val="00B0F0"/>
              </w:rPr>
            </w:pPr>
          </w:p>
        </w:tc>
        <w:tc>
          <w:tcPr>
            <w:tcW w:w="4936" w:type="dxa"/>
          </w:tcPr>
          <w:p w:rsidR="007C2C5C" w:rsidRPr="000B4029" w:rsidRDefault="007C2C5C" w:rsidP="004E0E51">
            <w:pPr>
              <w:pStyle w:val="Default"/>
              <w:rPr>
                <w:color w:val="00B0F0"/>
                <w:sz w:val="20"/>
                <w:szCs w:val="20"/>
              </w:rPr>
            </w:pPr>
          </w:p>
        </w:tc>
      </w:tr>
      <w:tr w:rsidR="007C2C5C" w:rsidRPr="00EB5770" w:rsidTr="004E0E51">
        <w:trPr>
          <w:trHeight w:val="294"/>
        </w:trPr>
        <w:tc>
          <w:tcPr>
            <w:tcW w:w="4935" w:type="dxa"/>
          </w:tcPr>
          <w:p w:rsidR="007C2C5C" w:rsidRPr="002D1260" w:rsidRDefault="007C2C5C" w:rsidP="004E0E5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936" w:type="dxa"/>
          </w:tcPr>
          <w:p w:rsidR="007C2C5C" w:rsidRPr="000B4029" w:rsidRDefault="007C2C5C" w:rsidP="004E0E5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7C2C5C" w:rsidRDefault="007C2C5C" w:rsidP="007C2C5C">
      <w:pPr>
        <w:pStyle w:val="Default"/>
        <w:jc w:val="center"/>
        <w:rPr>
          <w:sz w:val="22"/>
          <w:szCs w:val="22"/>
        </w:rPr>
      </w:pPr>
    </w:p>
    <w:p w:rsidR="007C2C5C" w:rsidRPr="009658E7" w:rsidRDefault="007C2C5C" w:rsidP="007C2C5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658E7">
        <w:rPr>
          <w:b/>
          <w:bCs/>
          <w:color w:val="auto"/>
          <w:sz w:val="28"/>
          <w:szCs w:val="28"/>
        </w:rPr>
        <w:t>Рабочая программа учебного предмета</w:t>
      </w:r>
    </w:p>
    <w:p w:rsidR="007C2C5C" w:rsidRDefault="007C2C5C" w:rsidP="007C2C5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658E7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>Черчение</w:t>
      </w:r>
      <w:r w:rsidRPr="009658E7">
        <w:rPr>
          <w:b/>
          <w:bCs/>
          <w:color w:val="auto"/>
          <w:sz w:val="28"/>
          <w:szCs w:val="28"/>
        </w:rPr>
        <w:t>»</w:t>
      </w:r>
    </w:p>
    <w:p w:rsidR="007C2C5C" w:rsidRPr="009658E7" w:rsidRDefault="007C2C5C" w:rsidP="007C2C5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(уровень базовый)</w:t>
      </w:r>
    </w:p>
    <w:p w:rsidR="007C2C5C" w:rsidRDefault="007C2C5C" w:rsidP="007C2C5C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9658E7">
        <w:rPr>
          <w:bCs/>
          <w:color w:val="auto"/>
          <w:sz w:val="28"/>
          <w:szCs w:val="28"/>
        </w:rPr>
        <w:t>для основного общего образования (</w:t>
      </w:r>
      <w:r>
        <w:rPr>
          <w:bCs/>
          <w:color w:val="auto"/>
          <w:sz w:val="28"/>
          <w:szCs w:val="28"/>
        </w:rPr>
        <w:t>9</w:t>
      </w:r>
      <w:r w:rsidRPr="009658E7">
        <w:rPr>
          <w:bCs/>
          <w:color w:val="auto"/>
          <w:sz w:val="28"/>
          <w:szCs w:val="28"/>
        </w:rPr>
        <w:t>класс)</w:t>
      </w:r>
    </w:p>
    <w:p w:rsidR="007C2C5C" w:rsidRDefault="007C2C5C" w:rsidP="007C2C5C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</w:p>
    <w:p w:rsidR="007C2C5C" w:rsidRPr="000C61E7" w:rsidRDefault="007C2C5C" w:rsidP="007C2C5C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7C2C5C" w:rsidRPr="00EB5770" w:rsidTr="004E0E51">
        <w:tc>
          <w:tcPr>
            <w:tcW w:w="4320" w:type="dxa"/>
          </w:tcPr>
          <w:p w:rsidR="007C2C5C" w:rsidRPr="009658E7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7C2C5C" w:rsidRPr="009658E7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7C2C5C" w:rsidRPr="009658E7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7C2C5C" w:rsidRPr="009658E7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7C2C5C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9658E7">
              <w:rPr>
                <w:color w:val="auto"/>
                <w:sz w:val="28"/>
                <w:szCs w:val="28"/>
              </w:rPr>
              <w:t>Составител</w:t>
            </w:r>
            <w:r>
              <w:rPr>
                <w:color w:val="auto"/>
                <w:sz w:val="28"/>
                <w:szCs w:val="28"/>
              </w:rPr>
              <w:t>и</w:t>
            </w:r>
            <w:r w:rsidRPr="009658E7">
              <w:rPr>
                <w:color w:val="auto"/>
                <w:sz w:val="28"/>
                <w:szCs w:val="28"/>
              </w:rPr>
              <w:t>:</w:t>
            </w:r>
          </w:p>
          <w:p w:rsidR="007C2C5C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 w:rsidRPr="00AC6C72">
              <w:rPr>
                <w:color w:val="auto"/>
                <w:sz w:val="28"/>
                <w:szCs w:val="28"/>
              </w:rPr>
              <w:t>У</w:t>
            </w:r>
            <w:r w:rsidRPr="00AC6C72">
              <w:rPr>
                <w:color w:val="auto"/>
                <w:sz w:val="28"/>
                <w:szCs w:val="28"/>
              </w:rPr>
              <w:t>читель</w:t>
            </w:r>
            <w:r>
              <w:rPr>
                <w:color w:val="auto"/>
                <w:sz w:val="28"/>
                <w:szCs w:val="28"/>
              </w:rPr>
              <w:t xml:space="preserve"> искусство</w:t>
            </w:r>
            <w:r>
              <w:rPr>
                <w:color w:val="auto"/>
                <w:sz w:val="28"/>
                <w:szCs w:val="28"/>
              </w:rPr>
              <w:t>.</w:t>
            </w:r>
            <w:r w:rsidRPr="00AC6C72">
              <w:rPr>
                <w:color w:val="auto"/>
                <w:sz w:val="28"/>
                <w:szCs w:val="28"/>
              </w:rPr>
              <w:t xml:space="preserve">  </w:t>
            </w:r>
          </w:p>
          <w:p w:rsidR="007C2C5C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Курочкина Н.В.</w:t>
            </w:r>
          </w:p>
          <w:p w:rsidR="007C2C5C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  <w:p w:rsidR="007C2C5C" w:rsidRPr="009658E7" w:rsidRDefault="007C2C5C" w:rsidP="004E0E51">
            <w:pPr>
              <w:pStyle w:val="Default"/>
              <w:textAlignment w:val="baseline"/>
              <w:rPr>
                <w:color w:val="auto"/>
                <w:sz w:val="28"/>
                <w:szCs w:val="28"/>
              </w:rPr>
            </w:pPr>
          </w:p>
        </w:tc>
      </w:tr>
    </w:tbl>
    <w:p w:rsidR="007C2C5C" w:rsidRPr="009658E7" w:rsidRDefault="007C2C5C" w:rsidP="007C2C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right"/>
        <w:rPr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color w:val="auto"/>
          <w:sz w:val="28"/>
          <w:szCs w:val="28"/>
        </w:rPr>
      </w:pPr>
    </w:p>
    <w:p w:rsidR="007C2C5C" w:rsidRPr="009658E7" w:rsidRDefault="007C2C5C" w:rsidP="007C2C5C">
      <w:pPr>
        <w:pStyle w:val="Default"/>
        <w:jc w:val="center"/>
        <w:rPr>
          <w:color w:val="auto"/>
          <w:sz w:val="28"/>
          <w:szCs w:val="28"/>
        </w:rPr>
      </w:pPr>
    </w:p>
    <w:p w:rsidR="007C2C5C" w:rsidRPr="009658E7" w:rsidRDefault="007C2C5C" w:rsidP="007C2C5C">
      <w:pPr>
        <w:jc w:val="center"/>
      </w:pPr>
    </w:p>
    <w:p w:rsidR="007C2C5C" w:rsidRPr="009658E7" w:rsidRDefault="007C2C5C" w:rsidP="007C2C5C">
      <w:pPr>
        <w:jc w:val="center"/>
      </w:pPr>
    </w:p>
    <w:p w:rsidR="007C2C5C" w:rsidRPr="00922D0A" w:rsidRDefault="007C2C5C" w:rsidP="007C2C5C">
      <w:pPr>
        <w:rPr>
          <w:b/>
          <w:sz w:val="28"/>
          <w:szCs w:val="28"/>
        </w:rPr>
      </w:pPr>
      <w:r w:rsidRPr="00922D0A">
        <w:rPr>
          <w:b/>
          <w:sz w:val="28"/>
          <w:szCs w:val="28"/>
        </w:rPr>
        <w:t>Программа</w:t>
      </w:r>
    </w:p>
    <w:p w:rsidR="007C2C5C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 xml:space="preserve">Автор               </w:t>
      </w:r>
      <w:proofErr w:type="spellStart"/>
      <w:r>
        <w:rPr>
          <w:sz w:val="28"/>
          <w:szCs w:val="28"/>
        </w:rPr>
        <w:t>А.Д.Ботвинников</w:t>
      </w:r>
      <w:proofErr w:type="spellEnd"/>
    </w:p>
    <w:p w:rsidR="007C2C5C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В.Н.Виноградов</w:t>
      </w:r>
      <w:proofErr w:type="spellEnd"/>
    </w:p>
    <w:p w:rsidR="007C2C5C" w:rsidRPr="00922D0A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И.С.Вышнепольский</w:t>
      </w:r>
      <w:proofErr w:type="spellEnd"/>
    </w:p>
    <w:p w:rsidR="007C2C5C" w:rsidRDefault="007C2C5C" w:rsidP="007C2C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_______________________________________</w:t>
      </w:r>
    </w:p>
    <w:p w:rsidR="007C2C5C" w:rsidRDefault="007C2C5C" w:rsidP="007C2C5C">
      <w:r>
        <w:rPr>
          <w:sz w:val="32"/>
          <w:szCs w:val="32"/>
        </w:rPr>
        <w:t xml:space="preserve">                       </w:t>
      </w:r>
      <w:r>
        <w:t>«Черчение»</w:t>
      </w:r>
      <w:r w:rsidRPr="00922D0A">
        <w:t xml:space="preserve">  </w:t>
      </w:r>
    </w:p>
    <w:p w:rsidR="007C2C5C" w:rsidRPr="00413A3C" w:rsidRDefault="007C2C5C" w:rsidP="007C2C5C">
      <w:r>
        <w:t xml:space="preserve">                              </w:t>
      </w:r>
      <w:r w:rsidRPr="00413A3C">
        <w:t xml:space="preserve">// </w:t>
      </w:r>
      <w:proofErr w:type="spellStart"/>
      <w:r>
        <w:t>А.Д.Ботвинников</w:t>
      </w:r>
      <w:proofErr w:type="spellEnd"/>
      <w:r>
        <w:t xml:space="preserve">, </w:t>
      </w:r>
      <w:proofErr w:type="spellStart"/>
      <w:r>
        <w:t>В.Н.Виноградов</w:t>
      </w:r>
      <w:proofErr w:type="spellEnd"/>
      <w:r>
        <w:t xml:space="preserve">, И.С </w:t>
      </w:r>
      <w:proofErr w:type="spellStart"/>
      <w:r>
        <w:t>Вышнепольский</w:t>
      </w:r>
      <w:proofErr w:type="spellEnd"/>
    </w:p>
    <w:p w:rsidR="007C2C5C" w:rsidRPr="00922D0A" w:rsidRDefault="007C2C5C" w:rsidP="007C2C5C">
      <w:r w:rsidRPr="00922D0A">
        <w:t xml:space="preserve">                       </w:t>
      </w:r>
      <w:r>
        <w:t xml:space="preserve">        М. –</w:t>
      </w:r>
      <w:proofErr w:type="spellStart"/>
      <w:r>
        <w:t>АСТ</w:t>
      </w:r>
      <w:proofErr w:type="gramStart"/>
      <w:r>
        <w:t>.А</w:t>
      </w:r>
      <w:proofErr w:type="gramEnd"/>
      <w:r>
        <w:t>стрель</w:t>
      </w:r>
      <w:proofErr w:type="spellEnd"/>
      <w:r>
        <w:t>, 2015</w:t>
      </w:r>
      <w:r w:rsidRPr="00922D0A">
        <w:t>.</w:t>
      </w:r>
    </w:p>
    <w:p w:rsidR="007C2C5C" w:rsidRPr="00922D0A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>Количество часов: 34</w:t>
      </w:r>
    </w:p>
    <w:p w:rsidR="007C2C5C" w:rsidRPr="00922D0A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>Учитель изобразительного искусства: Курочкина Наталья Владимировна</w:t>
      </w:r>
    </w:p>
    <w:p w:rsidR="007C2C5C" w:rsidRDefault="007C2C5C" w:rsidP="007C2C5C">
      <w:pPr>
        <w:rPr>
          <w:sz w:val="28"/>
          <w:szCs w:val="28"/>
        </w:rPr>
      </w:pPr>
      <w:r>
        <w:rPr>
          <w:sz w:val="28"/>
          <w:szCs w:val="28"/>
        </w:rPr>
        <w:t>Учебный год: 2023/2024</w:t>
      </w:r>
    </w:p>
    <w:p w:rsidR="007C2C5C" w:rsidRPr="009658E7" w:rsidRDefault="007C2C5C" w:rsidP="007C2C5C">
      <w:pPr>
        <w:jc w:val="center"/>
      </w:pPr>
    </w:p>
    <w:p w:rsidR="007C2C5C" w:rsidRDefault="007C2C5C" w:rsidP="007C2C5C">
      <w:pPr>
        <w:jc w:val="center"/>
      </w:pPr>
    </w:p>
    <w:p w:rsidR="007C2C5C" w:rsidRDefault="007C2C5C" w:rsidP="007C2C5C">
      <w:pPr>
        <w:jc w:val="center"/>
      </w:pPr>
    </w:p>
    <w:p w:rsidR="007C2C5C" w:rsidRDefault="007C2C5C" w:rsidP="007C2C5C">
      <w:pPr>
        <w:jc w:val="center"/>
      </w:pPr>
    </w:p>
    <w:p w:rsidR="007C2C5C" w:rsidRPr="009658E7" w:rsidRDefault="007C2C5C" w:rsidP="007C2C5C">
      <w:pPr>
        <w:jc w:val="center"/>
      </w:pPr>
    </w:p>
    <w:p w:rsidR="007C2C5C" w:rsidRPr="009658E7" w:rsidRDefault="007C2C5C" w:rsidP="007C2C5C">
      <w:pPr>
        <w:jc w:val="center"/>
      </w:pPr>
    </w:p>
    <w:p w:rsidR="007C2C5C" w:rsidRDefault="007C2C5C" w:rsidP="007C2C5C">
      <w:pPr>
        <w:jc w:val="center"/>
      </w:pPr>
      <w:r w:rsidRPr="00711CD2">
        <w:t>202</w:t>
      </w:r>
      <w:r w:rsidRPr="009658E7">
        <w:t>3</w:t>
      </w:r>
    </w:p>
    <w:p w:rsidR="007C2C5C" w:rsidRDefault="007C2C5C" w:rsidP="007C2C5C"/>
    <w:p w:rsidR="00F35CC3" w:rsidRDefault="00F35CC3" w:rsidP="00F35CC3">
      <w:pPr>
        <w:jc w:val="center"/>
        <w:rPr>
          <w:b/>
          <w:sz w:val="48"/>
          <w:szCs w:val="48"/>
        </w:rPr>
        <w:sectPr w:rsidR="00F35CC3" w:rsidSect="00F35CC3">
          <w:pgSz w:w="11906" w:h="16838"/>
          <w:pgMar w:top="426" w:right="851" w:bottom="1134" w:left="709" w:header="709" w:footer="709" w:gutter="0"/>
          <w:cols w:space="708"/>
          <w:docGrid w:linePitch="360"/>
        </w:sectPr>
      </w:pPr>
    </w:p>
    <w:p w:rsidR="00F35CC3" w:rsidRDefault="00F35CC3" w:rsidP="00F35CC3">
      <w:pPr>
        <w:jc w:val="center"/>
        <w:rPr>
          <w:b/>
          <w:sz w:val="48"/>
          <w:szCs w:val="48"/>
        </w:rPr>
      </w:pPr>
    </w:p>
    <w:p w:rsidR="00F35CC3" w:rsidRDefault="00F35CC3" w:rsidP="00F35CC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Пояснительная записка </w:t>
      </w:r>
    </w:p>
    <w:p w:rsidR="00F35CC3" w:rsidRPr="009C2CA4" w:rsidRDefault="00F35CC3" w:rsidP="00F35CC3">
      <w:pPr>
        <w:ind w:firstLine="360"/>
      </w:pPr>
      <w:r w:rsidRPr="009C2CA4">
        <w:t xml:space="preserve">Рабочая  программа по черчению для 9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В.Н. Виноградов, И.С. </w:t>
      </w:r>
      <w:proofErr w:type="spellStart"/>
      <w:r w:rsidRPr="009C2CA4">
        <w:t>Вышнепольский</w:t>
      </w:r>
      <w:proofErr w:type="spellEnd"/>
      <w:r w:rsidRPr="009C2CA4">
        <w:t xml:space="preserve">, В.А. </w:t>
      </w:r>
      <w:proofErr w:type="spellStart"/>
      <w:r w:rsidRPr="009C2CA4">
        <w:t>Гервер</w:t>
      </w:r>
      <w:proofErr w:type="spellEnd"/>
      <w:r w:rsidRPr="009C2CA4"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F35CC3" w:rsidRPr="009C2CA4" w:rsidRDefault="00F35CC3" w:rsidP="00F35CC3">
      <w:pPr>
        <w:ind w:firstLine="360"/>
        <w:jc w:val="both"/>
      </w:pPr>
      <w:r w:rsidRPr="009C2CA4">
        <w:t xml:space="preserve">Программа составлена на основе </w:t>
      </w:r>
      <w:r w:rsidRPr="009C2CA4">
        <w:rPr>
          <w:u w:val="single"/>
        </w:rPr>
        <w:t xml:space="preserve">программы </w:t>
      </w:r>
      <w:r w:rsidRPr="009C2CA4">
        <w:t xml:space="preserve">МОРФ Москва  «Просвещение» 2000. Автор:  Ботвинников А.Д., Виноградов В.Н., </w:t>
      </w:r>
      <w:proofErr w:type="spellStart"/>
      <w:r w:rsidRPr="009C2CA4">
        <w:t>Вишнепольский</w:t>
      </w:r>
      <w:proofErr w:type="spellEnd"/>
      <w:r w:rsidRPr="009C2CA4">
        <w:t xml:space="preserve"> В.С. и учебника Черчение: </w:t>
      </w:r>
      <w:proofErr w:type="spellStart"/>
      <w:r w:rsidRPr="009C2CA4">
        <w:t>Ботвинникова</w:t>
      </w:r>
      <w:proofErr w:type="spellEnd"/>
      <w:r w:rsidRPr="009C2CA4">
        <w:t xml:space="preserve"> А.Д., Виноградова В.Н., </w:t>
      </w:r>
      <w:proofErr w:type="spellStart"/>
      <w:r w:rsidRPr="009C2CA4">
        <w:t>Вишнепольского</w:t>
      </w:r>
      <w:proofErr w:type="spellEnd"/>
      <w:r w:rsidRPr="009C2CA4">
        <w:t xml:space="preserve"> И.С. М</w:t>
      </w:r>
      <w:proofErr w:type="gramStart"/>
      <w:r w:rsidRPr="009C2CA4">
        <w:t>:А</w:t>
      </w:r>
      <w:proofErr w:type="gramEnd"/>
      <w:r w:rsidRPr="009C2CA4">
        <w:t xml:space="preserve">СТ, </w:t>
      </w:r>
      <w:proofErr w:type="spellStart"/>
      <w:r w:rsidRPr="009C2CA4">
        <w:t>Астре</w:t>
      </w:r>
      <w:r>
        <w:t>ль</w:t>
      </w:r>
      <w:proofErr w:type="spellEnd"/>
      <w:r>
        <w:t>, 2012</w:t>
      </w:r>
      <w:r w:rsidRPr="009C2CA4">
        <w:t>, учебника Поурочные разработки Ер</w:t>
      </w:r>
      <w:r>
        <w:t>охиной Г.Г. Москва. «ВАКО». 2012</w:t>
      </w:r>
      <w:r w:rsidRPr="009C2CA4">
        <w:t xml:space="preserve">, методического пособия к учебнику Ботвинников А.Д., Виноградов В.Н., </w:t>
      </w:r>
      <w:proofErr w:type="spellStart"/>
      <w:r w:rsidRPr="009C2CA4">
        <w:t>Вишнепольский</w:t>
      </w:r>
      <w:proofErr w:type="spellEnd"/>
      <w:r w:rsidRPr="009C2CA4">
        <w:t xml:space="preserve"> В.С «Черчение. 7-8 к</w:t>
      </w:r>
      <w:r>
        <w:t xml:space="preserve">лассы»/АСТ. </w:t>
      </w:r>
      <w:proofErr w:type="spellStart"/>
      <w:r>
        <w:t>Астрель</w:t>
      </w:r>
      <w:proofErr w:type="spellEnd"/>
      <w:r>
        <w:t>//Москва 2012</w:t>
      </w:r>
      <w:r w:rsidRPr="009C2CA4">
        <w:t>.</w:t>
      </w:r>
    </w:p>
    <w:p w:rsidR="00F35CC3" w:rsidRPr="009C2CA4" w:rsidRDefault="00F35CC3" w:rsidP="00F35CC3">
      <w:pPr>
        <w:ind w:firstLine="709"/>
        <w:jc w:val="both"/>
      </w:pPr>
      <w:r w:rsidRPr="009C2CA4"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</w:t>
      </w:r>
      <w:r>
        <w:t xml:space="preserve">. </w:t>
      </w:r>
      <w:r w:rsidRPr="009C2CA4"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и соответствуют федеральному компоненту государственных образовательных  стандартов основного общего</w:t>
      </w:r>
      <w:r>
        <w:t xml:space="preserve"> образования 2013</w:t>
      </w:r>
    </w:p>
    <w:p w:rsidR="00F35CC3" w:rsidRPr="009C2CA4" w:rsidRDefault="00F35CC3" w:rsidP="00F35CC3">
      <w:pPr>
        <w:ind w:firstLine="709"/>
        <w:jc w:val="both"/>
      </w:pPr>
      <w:r w:rsidRPr="009C2CA4">
        <w:rPr>
          <w:b/>
          <w:bCs/>
          <w:u w:val="single"/>
        </w:rPr>
        <w:t>Структура документа</w:t>
      </w:r>
    </w:p>
    <w:p w:rsidR="00F35CC3" w:rsidRPr="009C2CA4" w:rsidRDefault="00F35CC3" w:rsidP="00F35CC3">
      <w:pPr>
        <w:ind w:firstLine="709"/>
        <w:jc w:val="both"/>
      </w:pPr>
      <w:r w:rsidRPr="009C2CA4">
        <w:t>Рабочая  программа по черчению представляет собой целостный документ, включающий шесть разделов: пояснительную записку; учебно-тематический план; содержание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F35CC3" w:rsidRPr="009C2CA4" w:rsidRDefault="00F35CC3" w:rsidP="00F35CC3">
      <w:pPr>
        <w:ind w:firstLine="709"/>
        <w:jc w:val="both"/>
      </w:pPr>
      <w:r w:rsidRPr="009C2CA4">
        <w:rPr>
          <w:b/>
          <w:bCs/>
          <w:u w:val="single"/>
        </w:rPr>
        <w:t>Общая характеристика учебного предмета</w:t>
      </w:r>
    </w:p>
    <w:p w:rsidR="00F35CC3" w:rsidRPr="009C2CA4" w:rsidRDefault="00F35CC3" w:rsidP="00F35CC3">
      <w:pPr>
        <w:ind w:firstLine="709"/>
        <w:jc w:val="both"/>
      </w:pPr>
      <w:r w:rsidRPr="009C2CA4">
        <w:t xml:space="preserve">Приоритетной </w:t>
      </w:r>
      <w:r w:rsidRPr="009C2CA4">
        <w:rPr>
          <w:b/>
          <w:bCs/>
        </w:rPr>
        <w:t>целью</w:t>
      </w:r>
      <w:r w:rsidRPr="009C2CA4"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F35CC3" w:rsidRPr="009C2CA4" w:rsidRDefault="00F35CC3" w:rsidP="00F35CC3">
      <w:pPr>
        <w:ind w:firstLine="709"/>
        <w:jc w:val="both"/>
      </w:pPr>
      <w:r w:rsidRPr="009C2CA4"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F35CC3" w:rsidRDefault="00F35CC3" w:rsidP="00F35CC3">
      <w:pPr>
        <w:ind w:firstLine="550"/>
        <w:jc w:val="both"/>
      </w:pPr>
    </w:p>
    <w:p w:rsidR="00F35CC3" w:rsidRPr="009C2CA4" w:rsidRDefault="00F35CC3" w:rsidP="00F35CC3">
      <w:pPr>
        <w:ind w:firstLine="550"/>
        <w:jc w:val="both"/>
      </w:pPr>
      <w:r w:rsidRPr="009C2CA4">
        <w:t xml:space="preserve">В изучении курса черчения используются следующие </w:t>
      </w:r>
      <w:r w:rsidRPr="009C2CA4">
        <w:rPr>
          <w:b/>
          <w:bCs/>
        </w:rPr>
        <w:t>методы</w:t>
      </w:r>
      <w:r w:rsidRPr="009C2CA4">
        <w:t>:</w:t>
      </w:r>
    </w:p>
    <w:p w:rsidR="00F35CC3" w:rsidRPr="009C2CA4" w:rsidRDefault="00F35CC3" w:rsidP="00F35CC3">
      <w:pPr>
        <w:ind w:firstLine="550"/>
        <w:jc w:val="both"/>
      </w:pPr>
      <w:r w:rsidRPr="009C2CA4">
        <w:lastRenderedPageBreak/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F35CC3" w:rsidRPr="009C2CA4" w:rsidRDefault="00F35CC3" w:rsidP="00F35CC3">
      <w:pPr>
        <w:ind w:firstLine="550"/>
        <w:jc w:val="both"/>
      </w:pPr>
      <w:r w:rsidRPr="009C2CA4">
        <w:t> 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  <w:u w:val="single"/>
        </w:rPr>
        <w:t>Цели и задачи курса:</w:t>
      </w:r>
    </w:p>
    <w:p w:rsidR="00F35CC3" w:rsidRPr="009C2CA4" w:rsidRDefault="00F35CC3" w:rsidP="00F35CC3">
      <w:pPr>
        <w:ind w:firstLine="550"/>
        <w:jc w:val="both"/>
      </w:pPr>
      <w:r w:rsidRPr="009C2CA4">
        <w:t xml:space="preserve">Программа ставит </w:t>
      </w:r>
      <w:r w:rsidRPr="009C2CA4">
        <w:rPr>
          <w:b/>
          <w:bCs/>
        </w:rPr>
        <w:t>целью:</w:t>
      </w:r>
    </w:p>
    <w:p w:rsidR="00F35CC3" w:rsidRPr="009C2CA4" w:rsidRDefault="00F35CC3" w:rsidP="00F35CC3">
      <w:pPr>
        <w:ind w:left="900"/>
        <w:jc w:val="both"/>
      </w:pPr>
      <w:r w:rsidRPr="009C2CA4">
        <w:t>Научить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F35CC3" w:rsidRPr="009C2CA4" w:rsidRDefault="00F35CC3" w:rsidP="00F35CC3">
      <w:pPr>
        <w:ind w:firstLine="550"/>
        <w:jc w:val="both"/>
      </w:pPr>
      <w:r w:rsidRPr="009C2CA4">
        <w:t xml:space="preserve">В процессе обучения черчению ставятся </w:t>
      </w:r>
      <w:r w:rsidRPr="009C2CA4">
        <w:rPr>
          <w:b/>
          <w:bCs/>
        </w:rPr>
        <w:t xml:space="preserve">задачи: </w:t>
      </w:r>
    </w:p>
    <w:p w:rsidR="00F35CC3" w:rsidRPr="009C2CA4" w:rsidRDefault="00F35CC3" w:rsidP="00F35CC3">
      <w:pPr>
        <w:ind w:left="900"/>
        <w:jc w:val="both"/>
      </w:pPr>
      <w:r w:rsidRPr="009C2CA4">
        <w:t xml:space="preserve">Обобщить и расширить знания о геометрических  фигурах и телах,  обучить  воссоздавать образы предметов, анализировать их форму, расчленять на его составные элементы; </w:t>
      </w:r>
    </w:p>
    <w:p w:rsidR="00F35CC3" w:rsidRPr="009C2CA4" w:rsidRDefault="00F35CC3" w:rsidP="00F35CC3">
      <w:pPr>
        <w:ind w:left="900"/>
        <w:jc w:val="both"/>
      </w:pPr>
      <w:r w:rsidRPr="009C2CA4">
        <w:t>Развить пространственные представления и воображения, пространственное и логическое мышление, творческие способности 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9C2CA4">
        <w:t>диметрии</w:t>
      </w:r>
      <w:proofErr w:type="spellEnd"/>
      <w:r w:rsidRPr="009C2CA4">
        <w:t xml:space="preserve"> и изометрии) и приемах выполнения технических рисунков;</w:t>
      </w:r>
    </w:p>
    <w:p w:rsidR="00F35CC3" w:rsidRPr="009C2CA4" w:rsidRDefault="00F35CC3" w:rsidP="00F35CC3">
      <w:pPr>
        <w:ind w:left="900"/>
        <w:jc w:val="both"/>
      </w:pPr>
      <w:r w:rsidRPr="009C2CA4">
        <w:t>Обучить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:rsidR="00F35CC3" w:rsidRPr="009C2CA4" w:rsidRDefault="00F35CC3" w:rsidP="00F35CC3">
      <w:pPr>
        <w:ind w:left="900"/>
        <w:jc w:val="both"/>
      </w:pPr>
      <w:r w:rsidRPr="009C2CA4">
        <w:t>Содействовать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:rsidR="00F35CC3" w:rsidRPr="009C2CA4" w:rsidRDefault="00F35CC3" w:rsidP="00F35CC3">
      <w:pPr>
        <w:ind w:left="900"/>
        <w:jc w:val="both"/>
      </w:pPr>
      <w:r w:rsidRPr="009C2CA4">
        <w:t>Научить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</w:r>
    </w:p>
    <w:p w:rsidR="00F35CC3" w:rsidRPr="009C2CA4" w:rsidRDefault="00F35CC3" w:rsidP="00F35CC3">
      <w:pPr>
        <w:ind w:firstLine="550"/>
        <w:jc w:val="both"/>
        <w:rPr>
          <w:b/>
          <w:i/>
        </w:rPr>
      </w:pPr>
      <w:r w:rsidRPr="009C2CA4">
        <w:rPr>
          <w:b/>
          <w:i/>
        </w:rPr>
        <w:t xml:space="preserve">Изучение курса черчения </w:t>
      </w:r>
      <w:r>
        <w:rPr>
          <w:b/>
          <w:i/>
        </w:rPr>
        <w:t xml:space="preserve">в 9 классе </w:t>
      </w:r>
      <w:r w:rsidRPr="009C2CA4">
        <w:rPr>
          <w:b/>
          <w:i/>
        </w:rPr>
        <w:t xml:space="preserve">рассчитано </w:t>
      </w:r>
      <w:r>
        <w:rPr>
          <w:b/>
          <w:i/>
        </w:rPr>
        <w:t xml:space="preserve">на </w:t>
      </w:r>
      <w:r w:rsidRPr="009C2CA4">
        <w:rPr>
          <w:b/>
          <w:i/>
        </w:rPr>
        <w:t>один час в неделю. Всего  35 часов.</w:t>
      </w:r>
    </w:p>
    <w:p w:rsidR="00F35CC3" w:rsidRPr="009C2CA4" w:rsidRDefault="00F35CC3" w:rsidP="00F35CC3">
      <w:pPr>
        <w:jc w:val="center"/>
      </w:pPr>
      <w:r w:rsidRPr="009C2CA4">
        <w:rPr>
          <w:b/>
          <w:bCs/>
        </w:rPr>
        <w:t>Требования к уровню подготовки учащихся за курс черчения 9 класса</w:t>
      </w:r>
    </w:p>
    <w:p w:rsidR="00F35CC3" w:rsidRPr="009C2CA4" w:rsidRDefault="00F35CC3" w:rsidP="00F35CC3">
      <w:r w:rsidRPr="009C2CA4">
        <w:rPr>
          <w:b/>
          <w:bCs/>
        </w:rPr>
        <w:t> </w:t>
      </w:r>
    </w:p>
    <w:p w:rsidR="00F35CC3" w:rsidRPr="009C2CA4" w:rsidRDefault="00F35CC3" w:rsidP="00F35CC3">
      <w:pPr>
        <w:jc w:val="both"/>
        <w:rPr>
          <w:i/>
        </w:rPr>
      </w:pPr>
      <w:r w:rsidRPr="009C2CA4">
        <w:rPr>
          <w:b/>
          <w:bCs/>
          <w:i/>
        </w:rPr>
        <w:t>Учащиеся должны знать:</w:t>
      </w:r>
    </w:p>
    <w:p w:rsidR="00F35CC3" w:rsidRPr="009C2CA4" w:rsidRDefault="00F35CC3" w:rsidP="00F35CC3">
      <w:pPr>
        <w:shd w:val="clear" w:color="auto" w:fill="FFFFFF"/>
        <w:spacing w:before="259" w:line="274" w:lineRule="atLeast"/>
        <w:ind w:right="10" w:firstLine="540"/>
        <w:jc w:val="both"/>
      </w:pPr>
      <w:r w:rsidRPr="009C2CA4">
        <w:t xml:space="preserve"> </w:t>
      </w:r>
      <w:r w:rsidRPr="009C2CA4">
        <w:rPr>
          <w:spacing w:val="-1"/>
        </w:rPr>
        <w:t xml:space="preserve">основы прямоугольного проецирования, правила </w:t>
      </w:r>
      <w:r w:rsidRPr="009C2CA4">
        <w:rPr>
          <w:spacing w:val="-3"/>
        </w:rPr>
        <w:t xml:space="preserve">выполнения чертежей,  приёмы построения сопряжений, основные правила </w:t>
      </w:r>
      <w:r w:rsidRPr="009C2CA4">
        <w:rPr>
          <w:spacing w:val="-1"/>
        </w:rPr>
        <w:t xml:space="preserve">выполнения и обозначения сечений и разрезов, условности изображения и </w:t>
      </w:r>
      <w:r w:rsidRPr="009C2CA4">
        <w:t>обозначения резьбы.</w:t>
      </w:r>
    </w:p>
    <w:p w:rsidR="00F35CC3" w:rsidRPr="009C2CA4" w:rsidRDefault="00F35CC3" w:rsidP="00F35CC3">
      <w:pPr>
        <w:shd w:val="clear" w:color="auto" w:fill="FFFFFF"/>
        <w:spacing w:before="288" w:line="269" w:lineRule="atLeast"/>
        <w:ind w:right="14" w:firstLine="540"/>
        <w:jc w:val="both"/>
      </w:pPr>
      <w:r w:rsidRPr="009C2CA4">
        <w:t xml:space="preserve"> </w:t>
      </w:r>
      <w:r w:rsidRPr="009C2CA4">
        <w:rPr>
          <w:spacing w:val="-6"/>
        </w:rPr>
        <w:t xml:space="preserve">учащиеся должны иметь представление: выполнение технического рисунка и </w:t>
      </w:r>
      <w:r w:rsidRPr="009C2CA4">
        <w:rPr>
          <w:spacing w:val="-9"/>
        </w:rPr>
        <w:t xml:space="preserve">эскизов, об изображениях соединений деталей, об особенностях выполнений </w:t>
      </w:r>
      <w:r w:rsidRPr="009C2CA4">
        <w:t>строительных чертежей.</w:t>
      </w:r>
    </w:p>
    <w:p w:rsidR="00F35CC3" w:rsidRPr="009C2CA4" w:rsidRDefault="00F35CC3" w:rsidP="00F35CC3">
      <w:pPr>
        <w:jc w:val="both"/>
        <w:rPr>
          <w:i/>
        </w:rPr>
      </w:pPr>
      <w:r w:rsidRPr="009C2CA4">
        <w:rPr>
          <w:b/>
          <w:bCs/>
          <w:i/>
        </w:rPr>
        <w:t>Учащиеся должны уметь:</w:t>
      </w:r>
    </w:p>
    <w:p w:rsidR="00F35CC3" w:rsidRPr="009C2CA4" w:rsidRDefault="00F35CC3" w:rsidP="00F35CC3">
      <w:pPr>
        <w:ind w:firstLine="360"/>
        <w:jc w:val="both"/>
      </w:pPr>
      <w:r w:rsidRPr="009C2CA4">
        <w:t>рационально использовать чертежные инструменты;</w:t>
      </w:r>
    </w:p>
    <w:p w:rsidR="00F35CC3" w:rsidRPr="009C2CA4" w:rsidRDefault="00F35CC3" w:rsidP="00F35CC3">
      <w:pPr>
        <w:ind w:firstLine="360"/>
        <w:jc w:val="both"/>
      </w:pPr>
      <w:r w:rsidRPr="009C2CA4">
        <w:t>анализировать форму предметов в натуре и по их чертежам;</w:t>
      </w:r>
    </w:p>
    <w:p w:rsidR="00F35CC3" w:rsidRPr="009C2CA4" w:rsidRDefault="00F35CC3" w:rsidP="00F35CC3">
      <w:pPr>
        <w:ind w:firstLine="360"/>
        <w:jc w:val="both"/>
      </w:pPr>
      <w:r w:rsidRPr="009C2CA4">
        <w:t>анализировать графический состав изображений;</w:t>
      </w:r>
    </w:p>
    <w:p w:rsidR="00F35CC3" w:rsidRPr="009C2CA4" w:rsidRDefault="00F35CC3" w:rsidP="00F35CC3">
      <w:pPr>
        <w:ind w:firstLine="360"/>
        <w:jc w:val="both"/>
      </w:pPr>
      <w:r w:rsidRPr="009C2CA4">
        <w:t>читать и выполнять чертежи, эскизы и наглядные изображения несложных предметов;</w:t>
      </w:r>
    </w:p>
    <w:p w:rsidR="00F35CC3" w:rsidRPr="009C2CA4" w:rsidRDefault="00F35CC3" w:rsidP="00F35CC3">
      <w:pPr>
        <w:ind w:firstLine="360"/>
        <w:jc w:val="both"/>
      </w:pPr>
      <w:r w:rsidRPr="009C2CA4">
        <w:t>выбирать необходимое число видов на чертежах;</w:t>
      </w:r>
    </w:p>
    <w:p w:rsidR="00F35CC3" w:rsidRPr="009C2CA4" w:rsidRDefault="00F35CC3" w:rsidP="00F35CC3">
      <w:pPr>
        <w:ind w:firstLine="360"/>
        <w:jc w:val="both"/>
      </w:pPr>
      <w:r w:rsidRPr="009C2CA4">
        <w:t>осуществлять несложное преобразование формы и пространственного положения предметов и их частей;</w:t>
      </w:r>
    </w:p>
    <w:p w:rsidR="00F35CC3" w:rsidRPr="009C2CA4" w:rsidRDefault="00F35CC3" w:rsidP="00F35CC3">
      <w:pPr>
        <w:ind w:firstLine="360"/>
        <w:jc w:val="both"/>
      </w:pPr>
      <w:r w:rsidRPr="009C2CA4">
        <w:t>применять графические знания в новой ситуации при решении задач с творческим содержанием.</w:t>
      </w:r>
    </w:p>
    <w:p w:rsidR="00F35CC3" w:rsidRPr="009C2CA4" w:rsidRDefault="00F35CC3" w:rsidP="00F35CC3">
      <w:pPr>
        <w:ind w:firstLine="360"/>
        <w:jc w:val="both"/>
      </w:pPr>
      <w:r w:rsidRPr="009C2CA4">
        <w:lastRenderedPageBreak/>
        <w:t></w:t>
      </w:r>
      <w:r w:rsidRPr="009C2CA4">
        <w:rPr>
          <w:spacing w:val="-11"/>
        </w:rPr>
        <w:t>выполнять несложные сборочные и строительные чертежи, пользоваться ЕСКД и справочной литературой.</w:t>
      </w:r>
    </w:p>
    <w:p w:rsidR="00F35CC3" w:rsidRPr="004718ED" w:rsidRDefault="00F35CC3" w:rsidP="00F35CC3">
      <w:pPr>
        <w:jc w:val="both"/>
        <w:rPr>
          <w:b/>
          <w:bCs/>
        </w:rPr>
      </w:pPr>
      <w:r w:rsidRPr="009C2CA4">
        <w:rPr>
          <w:b/>
          <w:bCs/>
        </w:rPr>
        <w:t> </w:t>
      </w:r>
    </w:p>
    <w:p w:rsidR="00F35CC3" w:rsidRPr="004718ED" w:rsidRDefault="00F35CC3" w:rsidP="00F35CC3">
      <w:pPr>
        <w:jc w:val="both"/>
        <w:rPr>
          <w:b/>
          <w:bCs/>
        </w:rPr>
      </w:pPr>
    </w:p>
    <w:p w:rsidR="00F35CC3" w:rsidRPr="004718ED" w:rsidRDefault="00F35CC3" w:rsidP="00F35CC3">
      <w:pPr>
        <w:jc w:val="both"/>
        <w:rPr>
          <w:b/>
          <w:bCs/>
        </w:rPr>
      </w:pPr>
    </w:p>
    <w:p w:rsidR="00F35CC3" w:rsidRPr="004718ED" w:rsidRDefault="00F35CC3" w:rsidP="00F35CC3">
      <w:pPr>
        <w:jc w:val="both"/>
      </w:pPr>
    </w:p>
    <w:p w:rsidR="00F35CC3" w:rsidRDefault="00F35CC3" w:rsidP="00F35CC3">
      <w:pPr>
        <w:jc w:val="center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Учебно-тематический план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213"/>
        <w:gridCol w:w="1701"/>
        <w:gridCol w:w="2694"/>
      </w:tblGrid>
      <w:tr w:rsidR="00F35CC3" w:rsidRPr="00373847" w:rsidTr="00DF2E6C">
        <w:trPr>
          <w:trHeight w:val="819"/>
        </w:trPr>
        <w:tc>
          <w:tcPr>
            <w:tcW w:w="1101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F35CC3" w:rsidRPr="009C2CA4" w:rsidRDefault="00F35CC3" w:rsidP="00DF2E6C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9213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Количество часов</w:t>
            </w:r>
          </w:p>
        </w:tc>
        <w:tc>
          <w:tcPr>
            <w:tcW w:w="2694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Количество контрольных, графических, практических работ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87457D" w:rsidRDefault="00F35CC3" w:rsidP="00DF2E6C">
            <w:r w:rsidRPr="0087457D">
              <w:t>1</w:t>
            </w:r>
          </w:p>
        </w:tc>
        <w:tc>
          <w:tcPr>
            <w:tcW w:w="9213" w:type="dxa"/>
          </w:tcPr>
          <w:p w:rsidR="00F35CC3" w:rsidRPr="0087457D" w:rsidRDefault="00F35CC3" w:rsidP="00DF2E6C">
            <w:r w:rsidRPr="0087457D">
              <w:t>Повторение сведений о способах проецирования.</w:t>
            </w:r>
          </w:p>
          <w:p w:rsidR="00F35CC3" w:rsidRPr="0087457D" w:rsidRDefault="00F35CC3" w:rsidP="00DF2E6C"/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5D4226" w:rsidRDefault="00F35CC3" w:rsidP="00DF2E6C">
            <w:pPr>
              <w:rPr>
                <w:b/>
                <w:lang w:val="en-US"/>
              </w:rPr>
            </w:pPr>
          </w:p>
        </w:tc>
        <w:tc>
          <w:tcPr>
            <w:tcW w:w="9213" w:type="dxa"/>
          </w:tcPr>
          <w:p w:rsidR="00F35CC3" w:rsidRPr="005D4226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D4226">
              <w:rPr>
                <w:b/>
              </w:rPr>
              <w:t>Сечения и разрезы</w:t>
            </w:r>
          </w:p>
        </w:tc>
        <w:tc>
          <w:tcPr>
            <w:tcW w:w="1701" w:type="dxa"/>
          </w:tcPr>
          <w:p w:rsidR="00F35CC3" w:rsidRPr="009C2CA4" w:rsidRDefault="00F35CC3" w:rsidP="00DF2E6C"/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3F789B" w:rsidRDefault="00F35CC3" w:rsidP="00DF2E6C">
            <w:r w:rsidRPr="003F789B">
              <w:t>2</w:t>
            </w:r>
          </w:p>
        </w:tc>
        <w:tc>
          <w:tcPr>
            <w:tcW w:w="9213" w:type="dxa"/>
          </w:tcPr>
          <w:p w:rsidR="00F35CC3" w:rsidRPr="003A7C0C" w:rsidRDefault="00F35CC3" w:rsidP="00DF2E6C">
            <w:r>
              <w:t>Сведения о сечениях и разрезах. Назначение сечений.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3-4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Правила выполнения сечений.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5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№12 по теме «Эскиз детали с выполнением сечений».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6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Назначение разрезов.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7-8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Правила выполнения разрезов.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9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Соединение вида и разреза. Другие сведения о разрезах и сечениях.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10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№13 по теме «Эскиз детали с выполнением необходимого разреза».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6C25E1" w:rsidRDefault="00F35CC3" w:rsidP="00DF2E6C">
            <w:r>
              <w:t>11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№14 по теме  «Чертёж детали с применением разреза».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232E96" w:rsidRDefault="00F35CC3" w:rsidP="00DF2E6C">
            <w:pPr>
              <w:rPr>
                <w:b/>
                <w:lang w:val="en-US"/>
              </w:rPr>
            </w:pPr>
          </w:p>
        </w:tc>
        <w:tc>
          <w:tcPr>
            <w:tcW w:w="9213" w:type="dxa"/>
          </w:tcPr>
          <w:p w:rsidR="00F35CC3" w:rsidRPr="00232E96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232E96">
              <w:rPr>
                <w:b/>
              </w:rPr>
              <w:t>Определение необходимого количества изображений.</w:t>
            </w:r>
          </w:p>
        </w:tc>
        <w:tc>
          <w:tcPr>
            <w:tcW w:w="1701" w:type="dxa"/>
          </w:tcPr>
          <w:p w:rsidR="00F35CC3" w:rsidRPr="009C2CA4" w:rsidRDefault="00F35CC3" w:rsidP="00DF2E6C"/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12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Выбор необходимого количества изображений и главного изображения. Условности и упрощения на чертежах.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13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Практическая работа №15 по теме «Чтение чертежей».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14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№16 по теме «Эскиз с натуры».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B0779E" w:rsidRDefault="00F35CC3" w:rsidP="00DF2E6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213" w:type="dxa"/>
          </w:tcPr>
          <w:p w:rsidR="00F35CC3" w:rsidRPr="00B0779E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B0779E">
              <w:rPr>
                <w:b/>
              </w:rPr>
              <w:t>Сборочные чертежи</w:t>
            </w:r>
          </w:p>
        </w:tc>
        <w:tc>
          <w:tcPr>
            <w:tcW w:w="1701" w:type="dxa"/>
          </w:tcPr>
          <w:p w:rsidR="00F35CC3" w:rsidRPr="009C2CA4" w:rsidRDefault="00F35CC3" w:rsidP="00DF2E6C"/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15</w:t>
            </w:r>
          </w:p>
        </w:tc>
        <w:tc>
          <w:tcPr>
            <w:tcW w:w="9213" w:type="dxa"/>
          </w:tcPr>
          <w:p w:rsidR="00F35CC3" w:rsidRPr="00B0779E" w:rsidRDefault="00F35CC3" w:rsidP="00DF2E6C">
            <w:r w:rsidRPr="00B0779E">
              <w:t>Общие сведения о соединениях деталей.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16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Изображение и обозначение резьбы.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lastRenderedPageBreak/>
              <w:t>17-18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Чертежи болтовых и шпилечных соединений.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19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№17 по теме «Чертежи резьбового соединения».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20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Чертежи шпоночных и штифтовых соединений.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21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Общие сведения о сборочных чертежах изделий.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22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Порядок чтения сборочных чертежей. Условности и упрощения на сборочных чертежах.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23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Практическая работа № 18 по теме «Чтение сборочных чертежей».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24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 xml:space="preserve">Понятие о </w:t>
            </w:r>
            <w:proofErr w:type="spellStart"/>
            <w:r>
              <w:t>деталировании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25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№19 по теме «</w:t>
            </w:r>
            <w:proofErr w:type="spellStart"/>
            <w:r w:rsidRPr="00013311">
              <w:rPr>
                <w:i/>
              </w:rPr>
              <w:t>Деталирование</w:t>
            </w:r>
            <w:proofErr w:type="spellEnd"/>
            <w:r w:rsidRPr="00013311">
              <w:rPr>
                <w:i/>
              </w:rPr>
              <w:t>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26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Практическая работа № 20 по теме «Решение творческих задач с элементами конструирования».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6C25E1" w:rsidRDefault="00F35CC3" w:rsidP="00DF2E6C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F35CC3" w:rsidRPr="006C25E1" w:rsidRDefault="00F35CC3" w:rsidP="00DF2E6C">
            <w:pPr>
              <w:rPr>
                <w:b/>
              </w:rPr>
            </w:pPr>
            <w:r>
              <w:rPr>
                <w:b/>
              </w:rPr>
              <w:t>9. Чтение строительных чертежей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27</w:t>
            </w:r>
          </w:p>
        </w:tc>
        <w:tc>
          <w:tcPr>
            <w:tcW w:w="9213" w:type="dxa"/>
          </w:tcPr>
          <w:p w:rsidR="00F35CC3" w:rsidRPr="006C25E1" w:rsidRDefault="00F35CC3" w:rsidP="00DF2E6C">
            <w:r w:rsidRPr="006C25E1">
              <w:t>Основные особенности строительных чертежей.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28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Условные изображения на строительных чертежах.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29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 xml:space="preserve">Порядок </w:t>
            </w:r>
            <w:r w:rsidRPr="006C316D">
              <w:t>чтения строительных чертежей.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30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Практическая работа №21 по теме «Чтение строительных чертежей».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31</w:t>
            </w:r>
          </w:p>
        </w:tc>
        <w:tc>
          <w:tcPr>
            <w:tcW w:w="9213" w:type="dxa"/>
          </w:tcPr>
          <w:p w:rsidR="00F35CC3" w:rsidRPr="00013311" w:rsidRDefault="00F35CC3" w:rsidP="00DF2E6C">
            <w:pPr>
              <w:rPr>
                <w:i/>
              </w:rPr>
            </w:pPr>
            <w:r w:rsidRPr="00013311">
              <w:rPr>
                <w:i/>
              </w:rPr>
              <w:t>Графическая работа №22 по теме «Выполнение чертежа детали по чертежу сборочной единицы».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>
            <w:r>
              <w:t>1</w:t>
            </w:r>
          </w:p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32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Разновидности графических изображений.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33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Применение компьютерных технологий выполнение графических работ.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r>
              <w:t>34-35</w:t>
            </w:r>
          </w:p>
        </w:tc>
        <w:tc>
          <w:tcPr>
            <w:tcW w:w="9213" w:type="dxa"/>
          </w:tcPr>
          <w:p w:rsidR="00F35CC3" w:rsidRPr="009C2CA4" w:rsidRDefault="00F35CC3" w:rsidP="00DF2E6C">
            <w:r>
              <w:t>Повторение.</w:t>
            </w:r>
          </w:p>
        </w:tc>
        <w:tc>
          <w:tcPr>
            <w:tcW w:w="1701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2694" w:type="dxa"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1101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Итого:</w:t>
            </w:r>
          </w:p>
        </w:tc>
        <w:tc>
          <w:tcPr>
            <w:tcW w:w="9213" w:type="dxa"/>
          </w:tcPr>
          <w:p w:rsidR="00F35CC3" w:rsidRPr="009C2CA4" w:rsidRDefault="00F35CC3" w:rsidP="00DF2E6C"/>
        </w:tc>
        <w:tc>
          <w:tcPr>
            <w:tcW w:w="1701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35 часов</w:t>
            </w:r>
          </w:p>
        </w:tc>
        <w:tc>
          <w:tcPr>
            <w:tcW w:w="2694" w:type="dxa"/>
          </w:tcPr>
          <w:p w:rsidR="00F35CC3" w:rsidRPr="009C2CA4" w:rsidRDefault="00F35CC3" w:rsidP="00DF2E6C">
            <w:pPr>
              <w:rPr>
                <w:b/>
              </w:rPr>
            </w:pPr>
            <w:r>
              <w:rPr>
                <w:b/>
              </w:rPr>
              <w:t>11</w:t>
            </w:r>
            <w:r w:rsidRPr="009C2CA4">
              <w:rPr>
                <w:b/>
              </w:rPr>
              <w:t xml:space="preserve"> работ</w:t>
            </w:r>
          </w:p>
        </w:tc>
      </w:tr>
    </w:tbl>
    <w:p w:rsidR="00F35CC3" w:rsidRPr="001C77F9" w:rsidRDefault="00F35CC3" w:rsidP="00F35CC3">
      <w:pPr>
        <w:jc w:val="center"/>
        <w:rPr>
          <w:b/>
          <w:sz w:val="48"/>
          <w:szCs w:val="48"/>
        </w:rPr>
      </w:pPr>
    </w:p>
    <w:p w:rsidR="00F35CC3" w:rsidRDefault="00F35CC3" w:rsidP="00F35CC3">
      <w:pPr>
        <w:rPr>
          <w:rFonts w:eastAsia="Calibri"/>
          <w:b/>
          <w:sz w:val="40"/>
          <w:szCs w:val="40"/>
          <w:lang w:eastAsia="en-US"/>
        </w:rPr>
      </w:pPr>
    </w:p>
    <w:p w:rsidR="00F35CC3" w:rsidRDefault="00F35CC3" w:rsidP="00F35CC3">
      <w:pPr>
        <w:rPr>
          <w:b/>
          <w:sz w:val="40"/>
          <w:szCs w:val="40"/>
        </w:rPr>
      </w:pPr>
    </w:p>
    <w:p w:rsidR="00F35CC3" w:rsidRDefault="00F35CC3" w:rsidP="00F35CC3">
      <w:pPr>
        <w:rPr>
          <w:b/>
          <w:sz w:val="40"/>
          <w:szCs w:val="40"/>
        </w:rPr>
      </w:pPr>
    </w:p>
    <w:p w:rsidR="00F35CC3" w:rsidRDefault="00F35CC3" w:rsidP="00F35CC3">
      <w:pPr>
        <w:rPr>
          <w:b/>
          <w:sz w:val="40"/>
          <w:szCs w:val="40"/>
        </w:rPr>
      </w:pPr>
    </w:p>
    <w:p w:rsidR="00F35CC3" w:rsidRDefault="00F35CC3" w:rsidP="00F35CC3">
      <w:pPr>
        <w:rPr>
          <w:b/>
          <w:sz w:val="40"/>
          <w:szCs w:val="40"/>
        </w:rPr>
      </w:pPr>
    </w:p>
    <w:p w:rsidR="00F35CC3" w:rsidRPr="00013311" w:rsidRDefault="00F35CC3" w:rsidP="00F35CC3">
      <w:pPr>
        <w:rPr>
          <w:b/>
          <w:sz w:val="40"/>
          <w:szCs w:val="40"/>
        </w:rPr>
      </w:pPr>
    </w:p>
    <w:p w:rsidR="00F35CC3" w:rsidRPr="002D1687" w:rsidRDefault="00F35CC3" w:rsidP="00F35CC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145"/>
      </w:tblGrid>
      <w:tr w:rsidR="00F35CC3" w:rsidRPr="00564662" w:rsidTr="00DF2E6C">
        <w:trPr>
          <w:trHeight w:val="430"/>
        </w:trPr>
        <w:tc>
          <w:tcPr>
            <w:tcW w:w="564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F35CC3" w:rsidRPr="009C2CA4" w:rsidRDefault="00F35CC3" w:rsidP="00DF2E6C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14145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Разделы и темы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  <w:vMerge/>
          </w:tcPr>
          <w:p w:rsidR="00F35CC3" w:rsidRPr="009C2CA4" w:rsidRDefault="00F35CC3" w:rsidP="00DF2E6C"/>
        </w:tc>
        <w:tc>
          <w:tcPr>
            <w:tcW w:w="14145" w:type="dxa"/>
            <w:vMerge/>
          </w:tcPr>
          <w:p w:rsidR="00F35CC3" w:rsidRPr="009C2CA4" w:rsidRDefault="00F35CC3" w:rsidP="00DF2E6C"/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87457D" w:rsidRDefault="00F35CC3" w:rsidP="00DF2E6C">
            <w:r w:rsidRPr="0087457D">
              <w:t>1</w:t>
            </w:r>
          </w:p>
        </w:tc>
        <w:tc>
          <w:tcPr>
            <w:tcW w:w="14145" w:type="dxa"/>
          </w:tcPr>
          <w:p w:rsidR="00F35CC3" w:rsidRPr="0087457D" w:rsidRDefault="00F35CC3" w:rsidP="00DF2E6C">
            <w:r w:rsidRPr="0087457D">
              <w:t>Повторение сведений о способах проецирования.</w:t>
            </w:r>
          </w:p>
          <w:p w:rsidR="00F35CC3" w:rsidRPr="0087457D" w:rsidRDefault="00F35CC3" w:rsidP="00DF2E6C"/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4E3441" w:rsidRDefault="00F35CC3" w:rsidP="00DF2E6C">
            <w:pPr>
              <w:rPr>
                <w:b/>
              </w:rPr>
            </w:pPr>
          </w:p>
        </w:tc>
        <w:tc>
          <w:tcPr>
            <w:tcW w:w="14145" w:type="dxa"/>
          </w:tcPr>
          <w:p w:rsidR="00F35CC3" w:rsidRPr="005D4226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5D4226">
              <w:rPr>
                <w:b/>
              </w:rPr>
              <w:t>Сечения и разрезы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3F789B" w:rsidRDefault="00F35CC3" w:rsidP="00DF2E6C">
            <w:r w:rsidRPr="003F789B">
              <w:t>2</w:t>
            </w:r>
          </w:p>
        </w:tc>
        <w:tc>
          <w:tcPr>
            <w:tcW w:w="14145" w:type="dxa"/>
          </w:tcPr>
          <w:p w:rsidR="00F35CC3" w:rsidRPr="003A7C0C" w:rsidRDefault="00F35CC3" w:rsidP="00DF2E6C">
            <w:r>
              <w:t>Сведения о сечениях и разрезах. Назначение сечений.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3-4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Правила выполнения сечений.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5</w:t>
            </w:r>
          </w:p>
        </w:tc>
        <w:tc>
          <w:tcPr>
            <w:tcW w:w="14145" w:type="dxa"/>
          </w:tcPr>
          <w:p w:rsidR="00F35CC3" w:rsidRPr="00013311" w:rsidRDefault="00F35CC3" w:rsidP="00DF2E6C">
            <w:r w:rsidRPr="00013311">
              <w:t>Графическая работа №12 по теме «Эскиз детали с выполнением сечений».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6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Назначение разрезов.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7-8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Правила выполнения разрезов.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9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Соединение вида и разреза. Другие сведения о разрезах и сечениях.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10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Графическая работа №13 по теме «Эскиз детали с выполнением необходимого разреза».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6C25E1" w:rsidRDefault="00F35CC3" w:rsidP="00DF2E6C">
            <w:r>
              <w:t>11</w:t>
            </w:r>
          </w:p>
        </w:tc>
        <w:tc>
          <w:tcPr>
            <w:tcW w:w="14145" w:type="dxa"/>
          </w:tcPr>
          <w:p w:rsidR="00F35CC3" w:rsidRPr="005D4226" w:rsidRDefault="00F35CC3" w:rsidP="00DF2E6C">
            <w:r>
              <w:t>Графическая работа №1</w:t>
            </w:r>
            <w:r w:rsidRPr="005D4226">
              <w:t>4</w:t>
            </w:r>
            <w:r>
              <w:t xml:space="preserve"> по теме</w:t>
            </w:r>
            <w:r w:rsidRPr="005D4226">
              <w:t xml:space="preserve"> </w:t>
            </w:r>
            <w:r>
              <w:t xml:space="preserve"> «Чертёж детали с применением разреза».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4E3441" w:rsidRDefault="00F35CC3" w:rsidP="00DF2E6C">
            <w:pPr>
              <w:rPr>
                <w:b/>
              </w:rPr>
            </w:pPr>
          </w:p>
        </w:tc>
        <w:tc>
          <w:tcPr>
            <w:tcW w:w="14145" w:type="dxa"/>
          </w:tcPr>
          <w:p w:rsidR="00F35CC3" w:rsidRPr="00232E96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232E96">
              <w:rPr>
                <w:b/>
              </w:rPr>
              <w:t>Определение необходимого количества изображений.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12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Выбор необходимого количества изображений и главного изображения. Условности и упрощения на чертежах.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13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Практическая работа №15 по теме «Чтение чертежей».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14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Графическая работа №16 по теме «Эскиз с натуры».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4E3441" w:rsidRDefault="00F35CC3" w:rsidP="00DF2E6C">
            <w:pPr>
              <w:rPr>
                <w:b/>
                <w:sz w:val="18"/>
                <w:szCs w:val="18"/>
              </w:rPr>
            </w:pPr>
          </w:p>
        </w:tc>
        <w:tc>
          <w:tcPr>
            <w:tcW w:w="14145" w:type="dxa"/>
          </w:tcPr>
          <w:p w:rsidR="00F35CC3" w:rsidRPr="00B0779E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B0779E">
              <w:rPr>
                <w:b/>
              </w:rPr>
              <w:t>Сборочные чертежи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15</w:t>
            </w:r>
          </w:p>
        </w:tc>
        <w:tc>
          <w:tcPr>
            <w:tcW w:w="14145" w:type="dxa"/>
          </w:tcPr>
          <w:p w:rsidR="00F35CC3" w:rsidRPr="00B0779E" w:rsidRDefault="00F35CC3" w:rsidP="00DF2E6C">
            <w:r w:rsidRPr="00B0779E">
              <w:t>Общие сведения о соединениях деталей.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16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Изображение и обозначение резьбы.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17-18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Чертежи болтовых и шпилечных соединений.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19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Графическая работа №17 по теме «Чертежи резьбового соединения».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20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Чертежи шпоночных и штифтовых соединений.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21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Общие сведения о сборочных чертежах изделий.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22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Порядок чтения сборочных чертежей. Условности и упрощения на сборочных чертежах.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23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Практическая работа № 18 по теме «Чтение сборочных чертежей».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24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 xml:space="preserve">Понятие о </w:t>
            </w:r>
            <w:proofErr w:type="spellStart"/>
            <w:r>
              <w:t>деталировании</w:t>
            </w:r>
            <w:proofErr w:type="spellEnd"/>
            <w:r>
              <w:t>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25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Графическая работа №19 по теме «</w:t>
            </w:r>
            <w:proofErr w:type="spellStart"/>
            <w:r>
              <w:t>Деталирование</w:t>
            </w:r>
            <w:proofErr w:type="spellEnd"/>
            <w:r>
              <w:t>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26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Практическая работа № 20 по теме «Решение творческих задач с элементами конструирования».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6C25E1" w:rsidRDefault="00F35CC3" w:rsidP="00DF2E6C">
            <w:pPr>
              <w:rPr>
                <w:b/>
                <w:sz w:val="20"/>
                <w:szCs w:val="20"/>
              </w:rPr>
            </w:pPr>
          </w:p>
        </w:tc>
        <w:tc>
          <w:tcPr>
            <w:tcW w:w="14145" w:type="dxa"/>
          </w:tcPr>
          <w:p w:rsidR="00F35CC3" w:rsidRPr="006C25E1" w:rsidRDefault="00F35CC3" w:rsidP="00DF2E6C">
            <w:pPr>
              <w:rPr>
                <w:b/>
              </w:rPr>
            </w:pPr>
            <w:r>
              <w:rPr>
                <w:b/>
              </w:rPr>
              <w:t>9. Чтение строительных чертежей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27</w:t>
            </w:r>
          </w:p>
        </w:tc>
        <w:tc>
          <w:tcPr>
            <w:tcW w:w="14145" w:type="dxa"/>
          </w:tcPr>
          <w:p w:rsidR="00F35CC3" w:rsidRPr="006C25E1" w:rsidRDefault="00F35CC3" w:rsidP="00DF2E6C">
            <w:r w:rsidRPr="006C25E1">
              <w:t>Основные особенности строительных чертежей.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28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Условные изображения на строительных чертежах.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29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 xml:space="preserve">Порядок </w:t>
            </w:r>
            <w:r w:rsidRPr="006C316D">
              <w:t>чтения строительных чертежей.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30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Практическая работа №21 по теме «Чтение строительных чертежей».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31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Графическая работа №22 по теме «Выполнение чертежа детали по чертежу сборочной единицы».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32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Разновидности графических изображений.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33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Применение компьютерных технологий выполнение графических работ.</w:t>
            </w:r>
          </w:p>
        </w:tc>
      </w:tr>
      <w:tr w:rsidR="00F35CC3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34-35</w:t>
            </w:r>
          </w:p>
        </w:tc>
        <w:tc>
          <w:tcPr>
            <w:tcW w:w="14145" w:type="dxa"/>
          </w:tcPr>
          <w:p w:rsidR="00F35CC3" w:rsidRPr="009C2CA4" w:rsidRDefault="00F35CC3" w:rsidP="00DF2E6C">
            <w:r>
              <w:t>Повторение.</w:t>
            </w:r>
          </w:p>
        </w:tc>
      </w:tr>
    </w:tbl>
    <w:p w:rsidR="00F35CC3" w:rsidRDefault="00F35CC3" w:rsidP="00F35CC3">
      <w:pPr>
        <w:jc w:val="center"/>
        <w:rPr>
          <w:b/>
          <w:sz w:val="48"/>
          <w:szCs w:val="48"/>
          <w:lang w:val="en-US"/>
        </w:rPr>
      </w:pPr>
    </w:p>
    <w:p w:rsidR="00F35CC3" w:rsidRDefault="00F35CC3" w:rsidP="00F35CC3">
      <w:pPr>
        <w:jc w:val="center"/>
        <w:rPr>
          <w:b/>
          <w:sz w:val="48"/>
          <w:szCs w:val="48"/>
          <w:lang w:val="en-US"/>
        </w:rPr>
      </w:pPr>
    </w:p>
    <w:p w:rsidR="00F35CC3" w:rsidRDefault="00F35CC3" w:rsidP="00F35CC3">
      <w:pPr>
        <w:jc w:val="center"/>
        <w:rPr>
          <w:b/>
          <w:sz w:val="48"/>
          <w:szCs w:val="48"/>
          <w:lang w:val="en-US"/>
        </w:rPr>
      </w:pPr>
    </w:p>
    <w:p w:rsidR="00F35CC3" w:rsidRDefault="00F35CC3" w:rsidP="00F35CC3">
      <w:pPr>
        <w:rPr>
          <w:b/>
          <w:sz w:val="48"/>
          <w:szCs w:val="48"/>
        </w:rPr>
      </w:pPr>
    </w:p>
    <w:p w:rsidR="00F35CC3" w:rsidRPr="00013311" w:rsidRDefault="00F35CC3" w:rsidP="00F35CC3">
      <w:pPr>
        <w:rPr>
          <w:b/>
          <w:sz w:val="48"/>
          <w:szCs w:val="48"/>
        </w:rPr>
      </w:pPr>
    </w:p>
    <w:p w:rsidR="00F35CC3" w:rsidRDefault="00F35CC3" w:rsidP="00F35CC3">
      <w:pPr>
        <w:jc w:val="center"/>
        <w:rPr>
          <w:b/>
          <w:sz w:val="48"/>
          <w:szCs w:val="48"/>
        </w:rPr>
      </w:pPr>
    </w:p>
    <w:p w:rsidR="00F35CC3" w:rsidRDefault="00F35CC3" w:rsidP="00F35CC3">
      <w:pPr>
        <w:jc w:val="center"/>
        <w:rPr>
          <w:b/>
          <w:sz w:val="48"/>
          <w:szCs w:val="48"/>
        </w:rPr>
      </w:pPr>
    </w:p>
    <w:p w:rsidR="00F35CC3" w:rsidRDefault="00F35CC3" w:rsidP="00F35CC3">
      <w:pPr>
        <w:jc w:val="center"/>
        <w:rPr>
          <w:b/>
          <w:sz w:val="48"/>
          <w:szCs w:val="48"/>
        </w:rPr>
      </w:pPr>
    </w:p>
    <w:p w:rsidR="00F35CC3" w:rsidRDefault="00F35CC3" w:rsidP="00F35CC3">
      <w:pPr>
        <w:jc w:val="center"/>
        <w:rPr>
          <w:b/>
          <w:sz w:val="44"/>
          <w:szCs w:val="44"/>
        </w:rPr>
      </w:pPr>
      <w:r w:rsidRPr="003B727D">
        <w:rPr>
          <w:b/>
          <w:sz w:val="48"/>
          <w:szCs w:val="48"/>
        </w:rPr>
        <w:t>Календарно - тематическое планирование</w:t>
      </w:r>
    </w:p>
    <w:p w:rsidR="00F35CC3" w:rsidRPr="00D670C4" w:rsidRDefault="00F35CC3" w:rsidP="00F35CC3">
      <w:pPr>
        <w:jc w:val="center"/>
        <w:rPr>
          <w:b/>
          <w:sz w:val="48"/>
          <w:szCs w:val="48"/>
        </w:rPr>
      </w:pPr>
    </w:p>
    <w:p w:rsidR="00F35CC3" w:rsidRPr="00564662" w:rsidRDefault="00F35CC3" w:rsidP="00F35C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556"/>
        <w:gridCol w:w="957"/>
        <w:gridCol w:w="1134"/>
        <w:gridCol w:w="1418"/>
        <w:gridCol w:w="3261"/>
        <w:gridCol w:w="1736"/>
        <w:gridCol w:w="956"/>
        <w:gridCol w:w="1134"/>
        <w:gridCol w:w="1070"/>
      </w:tblGrid>
      <w:tr w:rsidR="00F35CC3" w:rsidRPr="009C2CA4" w:rsidTr="00DF2E6C">
        <w:trPr>
          <w:trHeight w:val="430"/>
        </w:trPr>
        <w:tc>
          <w:tcPr>
            <w:tcW w:w="564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№</w:t>
            </w:r>
          </w:p>
          <w:p w:rsidR="00F35CC3" w:rsidRPr="009C2CA4" w:rsidRDefault="00F35CC3" w:rsidP="00DF2E6C">
            <w:pPr>
              <w:rPr>
                <w:b/>
              </w:rPr>
            </w:pPr>
            <w:proofErr w:type="gramStart"/>
            <w:r w:rsidRPr="009C2CA4">
              <w:rPr>
                <w:b/>
              </w:rPr>
              <w:t>п</w:t>
            </w:r>
            <w:proofErr w:type="gramEnd"/>
            <w:r w:rsidRPr="009C2CA4">
              <w:rPr>
                <w:b/>
              </w:rPr>
              <w:t>/п</w:t>
            </w:r>
          </w:p>
        </w:tc>
        <w:tc>
          <w:tcPr>
            <w:tcW w:w="2556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Тема урока</w:t>
            </w:r>
          </w:p>
        </w:tc>
        <w:tc>
          <w:tcPr>
            <w:tcW w:w="957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Оборудование</w:t>
            </w:r>
          </w:p>
        </w:tc>
        <w:tc>
          <w:tcPr>
            <w:tcW w:w="3261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Ключевые понятия</w:t>
            </w:r>
          </w:p>
        </w:tc>
        <w:tc>
          <w:tcPr>
            <w:tcW w:w="1736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Повторение</w:t>
            </w:r>
          </w:p>
        </w:tc>
        <w:tc>
          <w:tcPr>
            <w:tcW w:w="956" w:type="dxa"/>
            <w:vMerge w:val="restart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Литература</w:t>
            </w:r>
          </w:p>
        </w:tc>
        <w:tc>
          <w:tcPr>
            <w:tcW w:w="2204" w:type="dxa"/>
            <w:gridSpan w:val="2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Дата проведения</w:t>
            </w:r>
          </w:p>
        </w:tc>
      </w:tr>
      <w:tr w:rsidR="00F35CC3" w:rsidRPr="009C2CA4" w:rsidTr="00DF2E6C">
        <w:trPr>
          <w:trHeight w:val="379"/>
        </w:trPr>
        <w:tc>
          <w:tcPr>
            <w:tcW w:w="564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2556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957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3261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1736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1134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план</w:t>
            </w:r>
          </w:p>
        </w:tc>
        <w:tc>
          <w:tcPr>
            <w:tcW w:w="1070" w:type="dxa"/>
          </w:tcPr>
          <w:p w:rsidR="00F35CC3" w:rsidRPr="009C2CA4" w:rsidRDefault="00F35CC3" w:rsidP="00DF2E6C">
            <w:pPr>
              <w:rPr>
                <w:b/>
              </w:rPr>
            </w:pPr>
            <w:r w:rsidRPr="009C2CA4">
              <w:rPr>
                <w:b/>
              </w:rPr>
              <w:t>фактически</w:t>
            </w:r>
          </w:p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87457D" w:rsidRDefault="00F35CC3" w:rsidP="00DF2E6C">
            <w:pPr>
              <w:jc w:val="center"/>
            </w:pPr>
            <w:r w:rsidRPr="0087457D">
              <w:t>1</w:t>
            </w:r>
          </w:p>
        </w:tc>
        <w:tc>
          <w:tcPr>
            <w:tcW w:w="2556" w:type="dxa"/>
          </w:tcPr>
          <w:p w:rsidR="00F35CC3" w:rsidRPr="0087457D" w:rsidRDefault="00F35CC3" w:rsidP="00DF2E6C">
            <w:pPr>
              <w:jc w:val="center"/>
            </w:pPr>
            <w:r w:rsidRPr="0087457D">
              <w:t>Повторение сведений о способах проецирования.</w:t>
            </w:r>
          </w:p>
          <w:p w:rsidR="00F35CC3" w:rsidRPr="0087457D" w:rsidRDefault="00F35CC3" w:rsidP="00DF2E6C">
            <w:pPr>
              <w:jc w:val="center"/>
            </w:pPr>
          </w:p>
        </w:tc>
        <w:tc>
          <w:tcPr>
            <w:tcW w:w="957" w:type="dxa"/>
          </w:tcPr>
          <w:p w:rsidR="00F35CC3" w:rsidRPr="0087457D" w:rsidRDefault="00F35CC3" w:rsidP="00DF2E6C">
            <w:r w:rsidRPr="0087457D"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87457D" w:rsidRDefault="00F35CC3" w:rsidP="00DF2E6C">
            <w:r w:rsidRPr="0087457D">
              <w:t>Учебные таблицы с задачами на построение чертежа в трёх видах по двум заданным.</w:t>
            </w:r>
          </w:p>
        </w:tc>
        <w:tc>
          <w:tcPr>
            <w:tcW w:w="3261" w:type="dxa"/>
          </w:tcPr>
          <w:p w:rsidR="00F35CC3" w:rsidRPr="0087457D" w:rsidRDefault="00F35CC3" w:rsidP="00DF2E6C">
            <w:r w:rsidRPr="0087457D">
              <w:t>«Прямоугольное проецирование» и «Аксонометрические проекции».</w:t>
            </w:r>
          </w:p>
        </w:tc>
        <w:tc>
          <w:tcPr>
            <w:tcW w:w="1736" w:type="dxa"/>
          </w:tcPr>
          <w:p w:rsidR="00F35CC3" w:rsidRPr="0087457D" w:rsidRDefault="00F35CC3" w:rsidP="00DF2E6C">
            <w:r w:rsidRPr="0087457D">
              <w:t>Повторение материала по темам: «Прямоугольное проецирование» и «Аксонометрические проекции».</w:t>
            </w:r>
          </w:p>
        </w:tc>
        <w:tc>
          <w:tcPr>
            <w:tcW w:w="956" w:type="dxa"/>
          </w:tcPr>
          <w:p w:rsidR="00F35CC3" w:rsidRPr="009C2CA4" w:rsidRDefault="00F35CC3" w:rsidP="00DF2E6C">
            <w:r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7C2C5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07.09.23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07.09.23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06.09.23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07.09.23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07.09.23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Default="00F35CC3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06.09..23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7C2C5C" w:rsidRDefault="00F35CC3" w:rsidP="00DF2E6C">
            <w:pPr>
              <w:jc w:val="center"/>
              <w:rPr>
                <w:b/>
              </w:rPr>
            </w:pPr>
          </w:p>
        </w:tc>
        <w:tc>
          <w:tcPr>
            <w:tcW w:w="2556" w:type="dxa"/>
          </w:tcPr>
          <w:p w:rsidR="00F35CC3" w:rsidRPr="005D4226" w:rsidRDefault="00F35CC3" w:rsidP="00DF2E6C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5D4226">
              <w:rPr>
                <w:b/>
              </w:rPr>
              <w:t>Сечения и разрезы</w:t>
            </w:r>
          </w:p>
        </w:tc>
        <w:tc>
          <w:tcPr>
            <w:tcW w:w="957" w:type="dxa"/>
          </w:tcPr>
          <w:p w:rsidR="00F35CC3" w:rsidRPr="0087457D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418" w:type="dxa"/>
          </w:tcPr>
          <w:p w:rsidR="00F35CC3" w:rsidRPr="0087457D" w:rsidRDefault="00F35CC3" w:rsidP="00DF2E6C"/>
        </w:tc>
        <w:tc>
          <w:tcPr>
            <w:tcW w:w="3261" w:type="dxa"/>
          </w:tcPr>
          <w:p w:rsidR="00F35CC3" w:rsidRPr="0087457D" w:rsidRDefault="00F35CC3" w:rsidP="00DF2E6C"/>
        </w:tc>
        <w:tc>
          <w:tcPr>
            <w:tcW w:w="1736" w:type="dxa"/>
          </w:tcPr>
          <w:p w:rsidR="00F35CC3" w:rsidRPr="0087457D" w:rsidRDefault="00F35CC3" w:rsidP="00DF2E6C"/>
        </w:tc>
        <w:tc>
          <w:tcPr>
            <w:tcW w:w="956" w:type="dxa"/>
          </w:tcPr>
          <w:p w:rsidR="00F35CC3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070" w:type="dxa"/>
          </w:tcPr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3F789B" w:rsidRDefault="00F35CC3" w:rsidP="00DF2E6C">
            <w:r w:rsidRPr="003F789B">
              <w:t>2</w:t>
            </w:r>
          </w:p>
        </w:tc>
        <w:tc>
          <w:tcPr>
            <w:tcW w:w="2556" w:type="dxa"/>
          </w:tcPr>
          <w:p w:rsidR="00F35CC3" w:rsidRPr="003A7C0C" w:rsidRDefault="00F35CC3" w:rsidP="00DF2E6C">
            <w:r>
              <w:t>Сведения о сечениях и разрезах. Назначение сечений.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3A7C0C" w:rsidRDefault="00F35CC3" w:rsidP="00DF2E6C">
            <w:r w:rsidRPr="003A7C0C">
              <w:t>Назначение сечений и правила их выполнения. Виды сечений.</w:t>
            </w:r>
          </w:p>
        </w:tc>
        <w:tc>
          <w:tcPr>
            <w:tcW w:w="1736" w:type="dxa"/>
          </w:tcPr>
          <w:p w:rsidR="00F35CC3" w:rsidRPr="009C2CA4" w:rsidRDefault="00F35CC3" w:rsidP="00DF2E6C">
            <w:r>
              <w:t>У№1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DF2E6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  <w:r w:rsidR="00A73E7E">
              <w:rPr>
                <w:sz w:val="22"/>
                <w:szCs w:val="22"/>
                <w:lang w:eastAsia="ar-SA"/>
              </w:rPr>
              <w:t>.09.2</w:t>
            </w:r>
            <w:r w:rsidR="007C2C5C">
              <w:rPr>
                <w:sz w:val="22"/>
                <w:szCs w:val="22"/>
                <w:lang w:eastAsia="ar-SA"/>
              </w:rPr>
              <w:t>3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12.09.23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3-4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Правила выполнения сечений.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Практ</w:t>
            </w:r>
            <w:r w:rsidRPr="009C2CA4">
              <w:t>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инструменты, учебник</w:t>
            </w:r>
            <w:r>
              <w:t>, тетрадь</w:t>
            </w:r>
          </w:p>
        </w:tc>
        <w:tc>
          <w:tcPr>
            <w:tcW w:w="3261" w:type="dxa"/>
          </w:tcPr>
          <w:p w:rsidR="00F35CC3" w:rsidRPr="003A7C0C" w:rsidRDefault="00F35CC3" w:rsidP="00DF2E6C">
            <w:r w:rsidRPr="003A7C0C">
              <w:t>Правила выполнения и обозначения вынесенных сечений</w:t>
            </w:r>
            <w:r>
              <w:t>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2-3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F2E6C" w:rsidRDefault="00F35CC3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DF2E6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="00A73E7E">
              <w:rPr>
                <w:sz w:val="22"/>
                <w:szCs w:val="22"/>
                <w:lang w:eastAsia="ar-SA"/>
              </w:rPr>
              <w:t>.09.2</w:t>
            </w:r>
            <w:r w:rsidR="007C2C5C">
              <w:rPr>
                <w:sz w:val="22"/>
                <w:szCs w:val="22"/>
                <w:lang w:eastAsia="ar-SA"/>
              </w:rPr>
              <w:t>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19.09.23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29.09.23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5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№12 по теме «Эскиз детали с выполнением сечений».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</w:t>
            </w:r>
            <w:r>
              <w:t>, ФА</w:t>
            </w:r>
            <w:proofErr w:type="gramStart"/>
            <w:r>
              <w:t>4</w:t>
            </w:r>
            <w:proofErr w:type="gramEnd"/>
            <w:r>
              <w:t xml:space="preserve"> (клетка)</w:t>
            </w:r>
          </w:p>
        </w:tc>
        <w:tc>
          <w:tcPr>
            <w:tcW w:w="3261" w:type="dxa"/>
          </w:tcPr>
          <w:p w:rsidR="00F35CC3" w:rsidRPr="003A7C0C" w:rsidRDefault="00F35CC3" w:rsidP="00DF2E6C">
            <w:r w:rsidRPr="003A7C0C">
              <w:t>Графическая работа (построение сечений).</w:t>
            </w:r>
          </w:p>
          <w:p w:rsidR="00F35CC3" w:rsidRPr="009C2CA4" w:rsidRDefault="00F35CC3" w:rsidP="00DF2E6C">
            <w:r w:rsidRPr="003A7C0C">
              <w:t>Рис 177.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4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A73E7E" w:rsidRPr="00B97713" w:rsidRDefault="00DF2E6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26.09.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6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Назначение разрезов.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>
              <w:t xml:space="preserve">Тетрадь, </w:t>
            </w:r>
            <w:r w:rsidRPr="009C2CA4">
              <w:t>инструменты, чертежи</w:t>
            </w:r>
          </w:p>
        </w:tc>
        <w:tc>
          <w:tcPr>
            <w:tcW w:w="3261" w:type="dxa"/>
          </w:tcPr>
          <w:p w:rsidR="00F35CC3" w:rsidRPr="005D4226" w:rsidRDefault="00F35CC3" w:rsidP="00DF2E6C">
            <w:r w:rsidRPr="005D4226">
              <w:t>Назначение разрезов. Отличие разрезов от сечений. Правила выполнения разрезов.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5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DF2E6C" w:rsidRDefault="00F35CC3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03.10.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7-8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Правила выполнения разрезов.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 xml:space="preserve">Учебник, тетрадь, инструменты, таблицы, </w:t>
            </w:r>
            <w:r w:rsidRPr="009C2CA4">
              <w:lastRenderedPageBreak/>
              <w:t>чертежи.</w:t>
            </w:r>
          </w:p>
        </w:tc>
        <w:tc>
          <w:tcPr>
            <w:tcW w:w="3261" w:type="dxa"/>
          </w:tcPr>
          <w:p w:rsidR="00F35CC3" w:rsidRPr="005D4226" w:rsidRDefault="00F35CC3" w:rsidP="00DF2E6C">
            <w:r w:rsidRPr="005D4226">
              <w:lastRenderedPageBreak/>
              <w:t>Классификация разрезов. Правила</w:t>
            </w:r>
            <w:r>
              <w:t xml:space="preserve"> выполнения разрезов</w:t>
            </w:r>
            <w:r w:rsidRPr="005D4226">
              <w:t>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6-7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10.10.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10.10.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10.10.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10.10.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9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Соединение вида и разреза. Другие сведения о разрезах и сечениях.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 w:rsidRPr="005D4226">
              <w:t>Правила</w:t>
            </w:r>
            <w:r>
              <w:t xml:space="preserve"> выполнения разрезов</w:t>
            </w:r>
            <w:r w:rsidRPr="005D4226">
              <w:t>.</w:t>
            </w:r>
            <w:r>
              <w:t xml:space="preserve"> Соединение вида и разреза. Другие сведения о разрезах и сечениях.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8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17.10.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10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№13 по теме «Эскиз детали с выполнением необходимого разреза».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ФА</w:t>
            </w:r>
            <w:proofErr w:type="gramStart"/>
            <w:r w:rsidRPr="009C2CA4">
              <w:t>4</w:t>
            </w:r>
            <w:proofErr w:type="gramEnd"/>
            <w:r>
              <w:t xml:space="preserve"> (клетка)</w:t>
            </w:r>
            <w:r w:rsidRPr="009C2CA4">
              <w:t>, инструменты, чертежи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Эскиз детали с выполнением необходимого разреза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9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A73E7E" w:rsidRPr="00B97713" w:rsidRDefault="007C2C5C" w:rsidP="00A73E7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7C2C5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24.10.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7C2C5C" w:rsidP="00DF2E6C">
            <w:r>
              <w:t>24.10.</w:t>
            </w:r>
            <w:bookmarkStart w:id="0" w:name="_GoBack"/>
            <w:bookmarkEnd w:id="0"/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6C25E1" w:rsidRDefault="00F35CC3" w:rsidP="00DF2E6C">
            <w:r>
              <w:t>11</w:t>
            </w:r>
          </w:p>
        </w:tc>
        <w:tc>
          <w:tcPr>
            <w:tcW w:w="2556" w:type="dxa"/>
          </w:tcPr>
          <w:p w:rsidR="00F35CC3" w:rsidRPr="005D4226" w:rsidRDefault="00F35CC3" w:rsidP="00DF2E6C">
            <w:r>
              <w:t>Графическая работа №1</w:t>
            </w:r>
            <w:r w:rsidRPr="005D4226">
              <w:t>4</w:t>
            </w:r>
            <w:r>
              <w:t xml:space="preserve"> по теме</w:t>
            </w:r>
            <w:r w:rsidRPr="005D4226">
              <w:t xml:space="preserve"> </w:t>
            </w:r>
            <w:r>
              <w:t xml:space="preserve"> «Чертёж детали с применением разреза».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ФА</w:t>
            </w:r>
            <w:proofErr w:type="gramStart"/>
            <w:r w:rsidRPr="009C2CA4">
              <w:t>4</w:t>
            </w:r>
            <w:proofErr w:type="gramEnd"/>
            <w:r w:rsidRPr="009C2CA4">
              <w:t>, инструменты, чертежи</w:t>
            </w:r>
          </w:p>
        </w:tc>
        <w:tc>
          <w:tcPr>
            <w:tcW w:w="3261" w:type="dxa"/>
          </w:tcPr>
          <w:p w:rsidR="00F35CC3" w:rsidRPr="00232E96" w:rsidRDefault="00F35CC3" w:rsidP="00DF2E6C">
            <w:r w:rsidRPr="00232E96">
              <w:t>Повторение материала по темам: «Простые разрезы» и «Разрезы в аксонометрических проекциях».</w:t>
            </w:r>
            <w:r>
              <w:t xml:space="preserve"> Чертёж детали с применением разреза.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10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7</w:t>
            </w:r>
            <w:r w:rsidR="00A73E7E">
              <w:t>.11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232E96" w:rsidRDefault="00F35CC3" w:rsidP="00DF2E6C">
            <w:pPr>
              <w:rPr>
                <w:b/>
                <w:lang w:val="en-US"/>
              </w:rPr>
            </w:pPr>
          </w:p>
        </w:tc>
        <w:tc>
          <w:tcPr>
            <w:tcW w:w="2556" w:type="dxa"/>
          </w:tcPr>
          <w:p w:rsidR="00F35CC3" w:rsidRPr="00232E96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Pr="00232E96">
              <w:rPr>
                <w:b/>
              </w:rPr>
              <w:t xml:space="preserve">Определение необходимого количества </w:t>
            </w:r>
            <w:r w:rsidRPr="00232E96">
              <w:rPr>
                <w:b/>
              </w:rPr>
              <w:lastRenderedPageBreak/>
              <w:t>изображений.</w:t>
            </w:r>
          </w:p>
        </w:tc>
        <w:tc>
          <w:tcPr>
            <w:tcW w:w="957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418" w:type="dxa"/>
          </w:tcPr>
          <w:p w:rsidR="00F35CC3" w:rsidRPr="009C2CA4" w:rsidRDefault="00F35CC3" w:rsidP="00DF2E6C"/>
        </w:tc>
        <w:tc>
          <w:tcPr>
            <w:tcW w:w="3261" w:type="dxa"/>
          </w:tcPr>
          <w:p w:rsidR="00F35CC3" w:rsidRPr="009C2CA4" w:rsidRDefault="00F35CC3" w:rsidP="00DF2E6C"/>
        </w:tc>
        <w:tc>
          <w:tcPr>
            <w:tcW w:w="1736" w:type="dxa"/>
          </w:tcPr>
          <w:p w:rsidR="00F35CC3" w:rsidRPr="009C2CA4" w:rsidRDefault="00F35CC3" w:rsidP="00DF2E6C"/>
        </w:tc>
        <w:tc>
          <w:tcPr>
            <w:tcW w:w="956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14</w:t>
            </w:r>
            <w:r w:rsidR="00A73E7E">
              <w:t>.11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12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Выбор необходимого количества изображений и главного изображения. Условности и упрощения на чертежах.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Выбор необходимого количества изображений и главного изображения. Условности и упрощения на чертежах.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11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1,2,3,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  <w:r w:rsidR="00A73E7E">
              <w:rPr>
                <w:sz w:val="22"/>
                <w:szCs w:val="22"/>
                <w:lang w:eastAsia="ar-SA"/>
              </w:rPr>
              <w:t>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21</w:t>
            </w:r>
            <w:r w:rsidR="00A73E7E">
              <w:t>.11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13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Практическая работа №15 по теме «Чтение чертежей».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Практическая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>
              <w:t>Учебник, тетрадь, инструменты</w:t>
            </w:r>
            <w:r w:rsidRPr="009C2CA4">
              <w:t>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Чтение чертежей.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12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DF2E6C" w:rsidRPr="00B97713" w:rsidRDefault="00DF2E6C" w:rsidP="00DF2E6C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28.11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DF2E6C" w:rsidRPr="00B97713" w:rsidRDefault="00DF2E6C" w:rsidP="00DF2E6C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28.11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14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№16 по теме «Эскиз с натуры».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</w:t>
            </w:r>
            <w:r>
              <w:t>, ФА</w:t>
            </w:r>
            <w:proofErr w:type="gramStart"/>
            <w:r>
              <w:t>4</w:t>
            </w:r>
            <w:proofErr w:type="gramEnd"/>
            <w:r>
              <w:t xml:space="preserve"> (клетка).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Эскиз с натуры.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3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5.12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B0779E" w:rsidRDefault="00F35CC3" w:rsidP="00DF2E6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56" w:type="dxa"/>
          </w:tcPr>
          <w:p w:rsidR="00F35CC3" w:rsidRPr="00B0779E" w:rsidRDefault="00F35CC3" w:rsidP="00DF2E6C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B0779E">
              <w:rPr>
                <w:b/>
              </w:rPr>
              <w:t>Сборочные чертежи</w:t>
            </w:r>
          </w:p>
        </w:tc>
        <w:tc>
          <w:tcPr>
            <w:tcW w:w="957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418" w:type="dxa"/>
          </w:tcPr>
          <w:p w:rsidR="00F35CC3" w:rsidRPr="009C2CA4" w:rsidRDefault="00F35CC3" w:rsidP="00DF2E6C"/>
        </w:tc>
        <w:tc>
          <w:tcPr>
            <w:tcW w:w="3261" w:type="dxa"/>
          </w:tcPr>
          <w:p w:rsidR="00F35CC3" w:rsidRPr="009C2CA4" w:rsidRDefault="00F35CC3" w:rsidP="00DF2E6C"/>
        </w:tc>
        <w:tc>
          <w:tcPr>
            <w:tcW w:w="1736" w:type="dxa"/>
          </w:tcPr>
          <w:p w:rsidR="00F35CC3" w:rsidRPr="009C2CA4" w:rsidRDefault="00F35CC3" w:rsidP="00DF2E6C"/>
        </w:tc>
        <w:tc>
          <w:tcPr>
            <w:tcW w:w="956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070" w:type="dxa"/>
          </w:tcPr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15</w:t>
            </w:r>
          </w:p>
        </w:tc>
        <w:tc>
          <w:tcPr>
            <w:tcW w:w="2556" w:type="dxa"/>
          </w:tcPr>
          <w:p w:rsidR="00F35CC3" w:rsidRPr="00B0779E" w:rsidRDefault="00F35CC3" w:rsidP="00DF2E6C">
            <w:r w:rsidRPr="00B0779E">
              <w:t>Общие сведения о соединениях деталей.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</w:t>
            </w:r>
            <w:r w:rsidRPr="009C2CA4">
              <w:lastRenderedPageBreak/>
              <w:t>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lastRenderedPageBreak/>
              <w:t>Соединения</w:t>
            </w:r>
            <w:r w:rsidRPr="00B0779E">
              <w:t xml:space="preserve"> деталей.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4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  <w:r w:rsidR="00A73E7E">
              <w:rPr>
                <w:sz w:val="22"/>
                <w:szCs w:val="22"/>
                <w:lang w:eastAsia="ar-SA"/>
              </w:rPr>
              <w:t>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  <w:r w:rsidR="00A73E7E">
              <w:rPr>
                <w:sz w:val="22"/>
                <w:szCs w:val="22"/>
                <w:lang w:eastAsia="ar-SA"/>
              </w:rPr>
              <w:t>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12.12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16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Изображение и обозначение резьбы.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Резьба, её обозначение.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5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="00A73E7E">
              <w:rPr>
                <w:sz w:val="22"/>
                <w:szCs w:val="22"/>
                <w:lang w:eastAsia="ar-SA"/>
              </w:rPr>
              <w:t>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 w:rsidR="00A73E7E">
              <w:rPr>
                <w:sz w:val="22"/>
                <w:szCs w:val="22"/>
                <w:lang w:eastAsia="ar-SA"/>
              </w:rPr>
              <w:t>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19.12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17-18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Чертежи болтовых и шпилечных соединений.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Болтовые и шпилечные соединения, их особенности выполнения.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6-17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26.12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26.12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19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№17 по теме «Чертежи резьбового соединения».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 xml:space="preserve">Учебник, тетрадь, инструменты, </w:t>
            </w:r>
            <w:r>
              <w:t>ФА</w:t>
            </w:r>
            <w:proofErr w:type="gramStart"/>
            <w:r>
              <w:t>4</w:t>
            </w:r>
            <w:proofErr w:type="gramEnd"/>
            <w:r w:rsidRPr="009C2CA4">
              <w:t>, чертежи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34" w:line="235" w:lineRule="exact"/>
              <w:ind w:left="67" w:right="24"/>
            </w:pPr>
            <w:r>
              <w:t>Чертежи резьбового соединения.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8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9.01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9.01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t>9.01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20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Чертежи шпоночных и штифтовых соединений.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Шпоночные и штифтовые соединения, особенности выполнения шпоночных и штифтовых соединений.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У№1</w:t>
            </w:r>
            <w:r>
              <w:t>9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DF2E6C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16.01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DF2E6C" w:rsidP="00DF2E6C">
            <w:r>
              <w:lastRenderedPageBreak/>
              <w:t>16.01</w:t>
            </w:r>
          </w:p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21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Общие сведения о сборочных чертежах изделий.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177ECA" w:rsidRDefault="00F35CC3" w:rsidP="00DF2E6C">
            <w:r>
              <w:t>Учебник,</w:t>
            </w:r>
            <w:r w:rsidRPr="00177ECA">
              <w:t xml:space="preserve"> таблицы. Карточки – задания.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Общие сведения о сборочных чертежах изделий.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20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DF2E6C" w:rsidRDefault="00DF2E6C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F2E6C">
              <w:rPr>
                <w:b/>
                <w:sz w:val="22"/>
                <w:szCs w:val="22"/>
                <w:lang w:eastAsia="ar-SA"/>
              </w:rPr>
              <w:t>23.01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22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Порядок чтения сборочных чертежей. Условности и упрощения на сборочных чертежах.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177ECA" w:rsidRDefault="00F35CC3" w:rsidP="00DF2E6C">
            <w:r w:rsidRPr="00177ECA">
              <w:t>Алгоритм чтения сборочных чертежей. Условности и упрощения на сборочных чертежах.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21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1,2,3,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DF2E6C" w:rsidRDefault="00DF2E6C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DF2E6C">
              <w:rPr>
                <w:b/>
                <w:sz w:val="22"/>
                <w:szCs w:val="22"/>
                <w:lang w:eastAsia="ar-SA"/>
              </w:rPr>
              <w:t>30.01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23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Практическая работа № 18 по теме «Чтение сборочных чертежей».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Чтение сборочных чертежей.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22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9B4C49" w:rsidRDefault="009B4C49" w:rsidP="00DF2E6C">
            <w:pPr>
              <w:rPr>
                <w:b/>
              </w:rPr>
            </w:pPr>
            <w:r w:rsidRPr="009B4C49">
              <w:rPr>
                <w:b/>
              </w:rPr>
              <w:t>6.02</w:t>
            </w:r>
          </w:p>
        </w:tc>
        <w:tc>
          <w:tcPr>
            <w:tcW w:w="1070" w:type="dxa"/>
          </w:tcPr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24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 xml:space="preserve">Понятие о </w:t>
            </w:r>
            <w:proofErr w:type="spellStart"/>
            <w:r>
              <w:t>деталировании</w:t>
            </w:r>
            <w:proofErr w:type="spellEnd"/>
            <w:r>
              <w:t>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>
              <w:t>учебник</w:t>
            </w:r>
            <w:r w:rsidRPr="009C2CA4">
              <w:t>, инструменты, чертежи</w:t>
            </w:r>
          </w:p>
        </w:tc>
        <w:tc>
          <w:tcPr>
            <w:tcW w:w="3261" w:type="dxa"/>
          </w:tcPr>
          <w:p w:rsidR="00F35CC3" w:rsidRPr="009C2CA4" w:rsidRDefault="00F35CC3" w:rsidP="00DF2E6C">
            <w:proofErr w:type="spellStart"/>
            <w:r>
              <w:t>Деталирование</w:t>
            </w:r>
            <w:proofErr w:type="spellEnd"/>
            <w:r>
              <w:t xml:space="preserve">. Процесс </w:t>
            </w:r>
            <w:proofErr w:type="spellStart"/>
            <w:r>
              <w:t>деталирования</w:t>
            </w:r>
            <w:proofErr w:type="spellEnd"/>
            <w:r>
              <w:t>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23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1.2,3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13.02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25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№19 по теме «</w:t>
            </w:r>
            <w:proofErr w:type="spellStart"/>
            <w:r>
              <w:t>Деталирование</w:t>
            </w:r>
            <w:proofErr w:type="spellEnd"/>
            <w:r>
              <w:t>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Графическая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 xml:space="preserve">Учебник, тетрадь, инструменты, </w:t>
            </w:r>
            <w:r w:rsidRPr="009C2CA4">
              <w:lastRenderedPageBreak/>
              <w:t>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lastRenderedPageBreak/>
              <w:t>Повторение сведений о «</w:t>
            </w:r>
            <w:proofErr w:type="spellStart"/>
            <w:r>
              <w:t>Деталировании</w:t>
            </w:r>
            <w:proofErr w:type="spellEnd"/>
            <w:r>
              <w:t>».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4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20.02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26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Практическая работа № 20 по теме «Решение творческих задач с элементами конструирования».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Практическая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Конструирование. Творческие задачи.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5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27.02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6C25E1" w:rsidRDefault="00F35CC3" w:rsidP="00DF2E6C">
            <w:pPr>
              <w:rPr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F35CC3" w:rsidRPr="006C25E1" w:rsidRDefault="00F35CC3" w:rsidP="00DF2E6C">
            <w:pPr>
              <w:rPr>
                <w:b/>
              </w:rPr>
            </w:pPr>
            <w:r>
              <w:rPr>
                <w:b/>
              </w:rPr>
              <w:t>9. Чтение строительных чертежей</w:t>
            </w:r>
          </w:p>
        </w:tc>
        <w:tc>
          <w:tcPr>
            <w:tcW w:w="957" w:type="dxa"/>
          </w:tcPr>
          <w:p w:rsidR="00F35CC3" w:rsidRDefault="00F35CC3" w:rsidP="00DF2E6C"/>
        </w:tc>
        <w:tc>
          <w:tcPr>
            <w:tcW w:w="1134" w:type="dxa"/>
          </w:tcPr>
          <w:p w:rsidR="00F35CC3" w:rsidRDefault="00F35CC3" w:rsidP="00DF2E6C"/>
        </w:tc>
        <w:tc>
          <w:tcPr>
            <w:tcW w:w="1418" w:type="dxa"/>
          </w:tcPr>
          <w:p w:rsidR="00F35CC3" w:rsidRPr="009C2CA4" w:rsidRDefault="00F35CC3" w:rsidP="00DF2E6C"/>
        </w:tc>
        <w:tc>
          <w:tcPr>
            <w:tcW w:w="3261" w:type="dxa"/>
          </w:tcPr>
          <w:p w:rsidR="00F35CC3" w:rsidRDefault="00F35CC3" w:rsidP="00DF2E6C"/>
        </w:tc>
        <w:tc>
          <w:tcPr>
            <w:tcW w:w="1736" w:type="dxa"/>
          </w:tcPr>
          <w:p w:rsidR="00F35CC3" w:rsidRPr="009C2CA4" w:rsidRDefault="00F35CC3" w:rsidP="00DF2E6C"/>
        </w:tc>
        <w:tc>
          <w:tcPr>
            <w:tcW w:w="956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070" w:type="dxa"/>
          </w:tcPr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27</w:t>
            </w:r>
          </w:p>
        </w:tc>
        <w:tc>
          <w:tcPr>
            <w:tcW w:w="2556" w:type="dxa"/>
          </w:tcPr>
          <w:p w:rsidR="00F35CC3" w:rsidRPr="006C25E1" w:rsidRDefault="00F35CC3" w:rsidP="00DF2E6C">
            <w:r w:rsidRPr="006C25E1">
              <w:t>Основные особенности строительных чертежей.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>
              <w:t>Тетрадь</w:t>
            </w:r>
            <w:r w:rsidRPr="009C2CA4">
              <w:t xml:space="preserve">, инструменты, </w:t>
            </w:r>
            <w:r>
              <w:t>учебник.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Строительные чертежи. Особенности выполнения строительных чертежей.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6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6.03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28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Условные изображения на строительных чертежах.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Условные изображения на строительных чертежах.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7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13.03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29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 xml:space="preserve">Порядок </w:t>
            </w:r>
            <w:r w:rsidRPr="006C316D">
              <w:t>чтения строительных чертежей.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 xml:space="preserve">Учебник, тетрадь, инструменты, таблицы, </w:t>
            </w:r>
            <w:r w:rsidRPr="009C2CA4">
              <w:lastRenderedPageBreak/>
              <w:t>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lastRenderedPageBreak/>
              <w:t xml:space="preserve">Порядок </w:t>
            </w:r>
            <w:r w:rsidRPr="006C316D">
              <w:t>чтения строительных чертежей.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8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20.03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lastRenderedPageBreak/>
              <w:t>30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Практическая работа №21 по теме «Чтение строительных чертежей».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Практическая работа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Чтение строительных чертежей.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У№2</w:t>
            </w:r>
            <w:r>
              <w:t>9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3.04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31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Графическая работа №22 по теме «Выполнение чертежа детали по чертежу сборочной единицы».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Графическая работа. Контрольная.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Выполнение чертежа детали по чертежу сборочной единицы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30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10.04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32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Разновидности графических изображений.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>
              <w:t>Наглядные изображения</w:t>
            </w:r>
            <w:r w:rsidRPr="009C2CA4">
              <w:t>, инструменты, чертежи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Разновидности графических изображений.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31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17.04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>
            <w:r>
              <w:t>33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Применение компьютерных технологий выполнение графических работ.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1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Применение компьютерных технологий выполнение графических работ.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32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9B4C49" w:rsidRDefault="00F35CC3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:rsidR="00F35CC3" w:rsidRPr="009B4C49" w:rsidRDefault="009B4C49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9B4C49">
              <w:rPr>
                <w:b/>
                <w:sz w:val="22"/>
                <w:szCs w:val="22"/>
                <w:lang w:eastAsia="ar-SA"/>
              </w:rPr>
              <w:t>24.04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F35CC3" w:rsidP="00DF2E6C"/>
        </w:tc>
        <w:tc>
          <w:tcPr>
            <w:tcW w:w="2556" w:type="dxa"/>
          </w:tcPr>
          <w:p w:rsidR="00F35CC3" w:rsidRPr="009C2CA4" w:rsidRDefault="00F35CC3" w:rsidP="00DF2E6C">
            <w:pPr>
              <w:rPr>
                <w:b/>
              </w:rPr>
            </w:pPr>
          </w:p>
        </w:tc>
        <w:tc>
          <w:tcPr>
            <w:tcW w:w="957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418" w:type="dxa"/>
          </w:tcPr>
          <w:p w:rsidR="00F35CC3" w:rsidRPr="009C2CA4" w:rsidRDefault="00F35CC3" w:rsidP="00DF2E6C"/>
        </w:tc>
        <w:tc>
          <w:tcPr>
            <w:tcW w:w="3261" w:type="dxa"/>
          </w:tcPr>
          <w:p w:rsidR="00F35CC3" w:rsidRPr="009C2CA4" w:rsidRDefault="00F35CC3" w:rsidP="00DF2E6C"/>
        </w:tc>
        <w:tc>
          <w:tcPr>
            <w:tcW w:w="1736" w:type="dxa"/>
          </w:tcPr>
          <w:p w:rsidR="00F35CC3" w:rsidRPr="009C2CA4" w:rsidRDefault="00F35CC3" w:rsidP="00DF2E6C"/>
        </w:tc>
        <w:tc>
          <w:tcPr>
            <w:tcW w:w="956" w:type="dxa"/>
          </w:tcPr>
          <w:p w:rsidR="00F35CC3" w:rsidRPr="009C2CA4" w:rsidRDefault="00F35CC3" w:rsidP="00DF2E6C"/>
        </w:tc>
        <w:tc>
          <w:tcPr>
            <w:tcW w:w="1134" w:type="dxa"/>
          </w:tcPr>
          <w:p w:rsidR="00F35CC3" w:rsidRPr="009C2CA4" w:rsidRDefault="00F35CC3" w:rsidP="00DF2E6C"/>
        </w:tc>
        <w:tc>
          <w:tcPr>
            <w:tcW w:w="1070" w:type="dxa"/>
          </w:tcPr>
          <w:p w:rsidR="00F35CC3" w:rsidRPr="009C2CA4" w:rsidRDefault="00F35CC3" w:rsidP="00DF2E6C"/>
        </w:tc>
      </w:tr>
      <w:tr w:rsidR="00F35CC3" w:rsidRPr="009C2CA4" w:rsidTr="00DF2E6C">
        <w:trPr>
          <w:trHeight w:val="379"/>
        </w:trPr>
        <w:tc>
          <w:tcPr>
            <w:tcW w:w="564" w:type="dxa"/>
          </w:tcPr>
          <w:p w:rsidR="00F35CC3" w:rsidRPr="009C2CA4" w:rsidRDefault="00A73E7E" w:rsidP="00DF2E6C">
            <w:r>
              <w:t>34</w:t>
            </w:r>
          </w:p>
        </w:tc>
        <w:tc>
          <w:tcPr>
            <w:tcW w:w="2556" w:type="dxa"/>
          </w:tcPr>
          <w:p w:rsidR="00F35CC3" w:rsidRPr="009C2CA4" w:rsidRDefault="00F35CC3" w:rsidP="00DF2E6C">
            <w:r>
              <w:t>Повторение.</w:t>
            </w:r>
          </w:p>
        </w:tc>
        <w:tc>
          <w:tcPr>
            <w:tcW w:w="957" w:type="dxa"/>
          </w:tcPr>
          <w:p w:rsidR="00F35CC3" w:rsidRPr="009C2CA4" w:rsidRDefault="00F35CC3" w:rsidP="00DF2E6C">
            <w:r>
              <w:t>2</w:t>
            </w:r>
          </w:p>
        </w:tc>
        <w:tc>
          <w:tcPr>
            <w:tcW w:w="1134" w:type="dxa"/>
          </w:tcPr>
          <w:p w:rsidR="00F35CC3" w:rsidRPr="009C2CA4" w:rsidRDefault="00F35CC3" w:rsidP="00DF2E6C">
            <w:r w:rsidRPr="009C2CA4">
              <w:t>Комбинированный</w:t>
            </w:r>
          </w:p>
        </w:tc>
        <w:tc>
          <w:tcPr>
            <w:tcW w:w="1418" w:type="dxa"/>
          </w:tcPr>
          <w:p w:rsidR="00F35CC3" w:rsidRPr="009C2CA4" w:rsidRDefault="00F35CC3" w:rsidP="00DF2E6C">
            <w:r w:rsidRPr="009C2CA4">
              <w:t>Учебник, тетрадь, инструменты, таблицы, чертежи.</w:t>
            </w:r>
          </w:p>
        </w:tc>
        <w:tc>
          <w:tcPr>
            <w:tcW w:w="3261" w:type="dxa"/>
          </w:tcPr>
          <w:p w:rsidR="00F35CC3" w:rsidRPr="009C2CA4" w:rsidRDefault="00F35CC3" w:rsidP="00DF2E6C">
            <w:r>
              <w:t>Темы за 8 и 9 классы.</w:t>
            </w:r>
          </w:p>
        </w:tc>
        <w:tc>
          <w:tcPr>
            <w:tcW w:w="1736" w:type="dxa"/>
          </w:tcPr>
          <w:p w:rsidR="00F35CC3" w:rsidRPr="009C2CA4" w:rsidRDefault="00F35CC3" w:rsidP="00DF2E6C">
            <w:r w:rsidRPr="009C2CA4">
              <w:t>У№</w:t>
            </w:r>
            <w:r>
              <w:t>33-34</w:t>
            </w:r>
          </w:p>
        </w:tc>
        <w:tc>
          <w:tcPr>
            <w:tcW w:w="956" w:type="dxa"/>
          </w:tcPr>
          <w:p w:rsidR="00F35CC3" w:rsidRPr="009C2CA4" w:rsidRDefault="00F35CC3" w:rsidP="00DF2E6C">
            <w:r w:rsidRPr="009C2CA4">
              <w:t>1,2,3</w:t>
            </w:r>
          </w:p>
        </w:tc>
        <w:tc>
          <w:tcPr>
            <w:tcW w:w="1134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Default="000C231C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15.05</w:t>
            </w:r>
          </w:p>
          <w:p w:rsidR="009B4C49" w:rsidRPr="009B4C49" w:rsidRDefault="000C231C" w:rsidP="00F35CC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22.05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  <w:tc>
          <w:tcPr>
            <w:tcW w:w="1070" w:type="dxa"/>
          </w:tcPr>
          <w:p w:rsidR="00F35CC3" w:rsidRPr="00B97713" w:rsidRDefault="00F35CC3" w:rsidP="00F35CC3">
            <w:pPr>
              <w:suppressAutoHyphens/>
              <w:autoSpaceDE w:val="0"/>
              <w:snapToGrid w:val="0"/>
              <w:ind w:right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а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б</w:t>
            </w: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35CC3" w:rsidRPr="00B97713" w:rsidRDefault="00F35CC3" w:rsidP="00F35CC3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  <w:r w:rsidRPr="00B97713">
              <w:rPr>
                <w:sz w:val="22"/>
                <w:szCs w:val="22"/>
                <w:lang w:eastAsia="ar-SA"/>
              </w:rPr>
              <w:t>в</w:t>
            </w:r>
          </w:p>
          <w:p w:rsidR="00F35CC3" w:rsidRPr="009C2CA4" w:rsidRDefault="00F35CC3" w:rsidP="00DF2E6C"/>
        </w:tc>
      </w:tr>
    </w:tbl>
    <w:p w:rsidR="00F35CC3" w:rsidRPr="009C2CA4" w:rsidRDefault="00F35CC3" w:rsidP="00F35CC3">
      <w:pPr>
        <w:rPr>
          <w:b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Default="00F35CC3" w:rsidP="00F35CC3">
      <w:pPr>
        <w:tabs>
          <w:tab w:val="left" w:pos="540"/>
        </w:tabs>
        <w:rPr>
          <w:bCs/>
          <w:sz w:val="28"/>
          <w:szCs w:val="28"/>
          <w:lang w:val="en-US"/>
        </w:rPr>
      </w:pPr>
    </w:p>
    <w:p w:rsidR="00F35CC3" w:rsidRPr="00831E99" w:rsidRDefault="00F35CC3" w:rsidP="00F35CC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31E99">
        <w:rPr>
          <w:rFonts w:ascii="Times New Roman" w:hAnsi="Times New Roman"/>
          <w:b/>
          <w:sz w:val="40"/>
          <w:szCs w:val="40"/>
        </w:rPr>
        <w:t>Перечень учебно-методического обеспечения</w:t>
      </w:r>
    </w:p>
    <w:p w:rsidR="00F35CC3" w:rsidRPr="009C2CA4" w:rsidRDefault="00F35CC3" w:rsidP="00F35CC3">
      <w:pPr>
        <w:jc w:val="center"/>
        <w:rPr>
          <w:b/>
        </w:rPr>
      </w:pPr>
      <w:r w:rsidRPr="009C2CA4">
        <w:rPr>
          <w:b/>
        </w:rPr>
        <w:t>Список литературы (основной)</w:t>
      </w:r>
    </w:p>
    <w:p w:rsidR="00F35CC3" w:rsidRPr="009C2CA4" w:rsidRDefault="00F35CC3" w:rsidP="00F35CC3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 xml:space="preserve">Ботвинников А.Д., Виноградов В.И., </w:t>
      </w:r>
      <w:proofErr w:type="spellStart"/>
      <w:r w:rsidRPr="009C2CA4">
        <w:rPr>
          <w:rFonts w:ascii="Times New Roman" w:hAnsi="Times New Roman"/>
          <w:sz w:val="24"/>
          <w:szCs w:val="24"/>
        </w:rPr>
        <w:t>Вышнепольский</w:t>
      </w:r>
      <w:proofErr w:type="spellEnd"/>
      <w:r w:rsidRPr="009C2CA4">
        <w:rPr>
          <w:rFonts w:ascii="Times New Roman" w:hAnsi="Times New Roman"/>
          <w:sz w:val="24"/>
          <w:szCs w:val="24"/>
        </w:rPr>
        <w:t xml:space="preserve"> И.С. Черчение АСТ </w:t>
      </w:r>
      <w:proofErr w:type="spellStart"/>
      <w:r w:rsidRPr="009C2CA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C2CA4">
        <w:rPr>
          <w:rFonts w:ascii="Times New Roman" w:hAnsi="Times New Roman"/>
          <w:sz w:val="24"/>
          <w:szCs w:val="24"/>
        </w:rPr>
        <w:t>. Москва 2011</w:t>
      </w:r>
    </w:p>
    <w:p w:rsidR="00F35CC3" w:rsidRPr="009C2CA4" w:rsidRDefault="00F35CC3" w:rsidP="00F35CC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CA4">
        <w:rPr>
          <w:rFonts w:ascii="Times New Roman" w:hAnsi="Times New Roman"/>
          <w:b/>
          <w:sz w:val="24"/>
          <w:szCs w:val="24"/>
        </w:rPr>
        <w:t>Список литературы (дополнительный)</w:t>
      </w:r>
    </w:p>
    <w:p w:rsidR="00F35CC3" w:rsidRPr="009C2CA4" w:rsidRDefault="00F35CC3" w:rsidP="00F35CC3">
      <w:r w:rsidRPr="009C2CA4">
        <w:t xml:space="preserve">2. Ботвинников А.Д., Виноградов В.И., </w:t>
      </w:r>
      <w:proofErr w:type="spellStart"/>
      <w:r w:rsidRPr="009C2CA4">
        <w:t>Вышнепольский</w:t>
      </w:r>
      <w:proofErr w:type="spellEnd"/>
      <w:r w:rsidRPr="009C2CA4">
        <w:t xml:space="preserve"> И.С Методическое пособие к учебнику </w:t>
      </w:r>
      <w:proofErr w:type="spellStart"/>
      <w:r w:rsidRPr="009C2CA4">
        <w:t>Ботвинникова</w:t>
      </w:r>
      <w:proofErr w:type="spellEnd"/>
      <w:r w:rsidRPr="009C2CA4">
        <w:t xml:space="preserve"> А.Д., Виноградова В.И., </w:t>
      </w:r>
      <w:proofErr w:type="spellStart"/>
      <w:r w:rsidRPr="009C2CA4">
        <w:t>Вышнепольского</w:t>
      </w:r>
      <w:proofErr w:type="spellEnd"/>
      <w:r w:rsidRPr="009C2CA4">
        <w:t xml:space="preserve"> И.С «Черчение. 7-8 классы» АСТ </w:t>
      </w:r>
      <w:proofErr w:type="spellStart"/>
      <w:r w:rsidRPr="009C2CA4">
        <w:t>Астрель</w:t>
      </w:r>
      <w:proofErr w:type="spellEnd"/>
      <w:r w:rsidRPr="009C2CA4">
        <w:t>. Москва 2006 . 160 с.</w:t>
      </w:r>
    </w:p>
    <w:p w:rsidR="00F35CC3" w:rsidRPr="009C2CA4" w:rsidRDefault="00F35CC3" w:rsidP="00F35CC3">
      <w:pPr>
        <w:rPr>
          <w:u w:val="single"/>
        </w:rPr>
      </w:pPr>
      <w:r w:rsidRPr="009C2CA4">
        <w:t>3.Ерохина Г.Г. Поурочные разработки по черчению (универсальное издание) 9 класс. Москва. «</w:t>
      </w:r>
      <w:proofErr w:type="spellStart"/>
      <w:r w:rsidRPr="009C2CA4">
        <w:t>Вако</w:t>
      </w:r>
      <w:proofErr w:type="spellEnd"/>
      <w:r w:rsidRPr="009C2CA4">
        <w:t>». 2011. 160 с.</w:t>
      </w:r>
    </w:p>
    <w:p w:rsidR="00F35CC3" w:rsidRPr="009C2CA4" w:rsidRDefault="00F35CC3" w:rsidP="00F35CC3">
      <w:pPr>
        <w:jc w:val="center"/>
        <w:rPr>
          <w:u w:val="single"/>
        </w:rPr>
      </w:pPr>
    </w:p>
    <w:p w:rsidR="00F35CC3" w:rsidRPr="009C2CA4" w:rsidRDefault="00F35CC3" w:rsidP="00F35CC3">
      <w:pPr>
        <w:pStyle w:val="a4"/>
        <w:spacing w:before="0" w:beforeAutospacing="0" w:after="0" w:afterAutospacing="0"/>
        <w:jc w:val="center"/>
        <w:textAlignment w:val="top"/>
        <w:rPr>
          <w:b/>
          <w:bCs/>
        </w:rPr>
      </w:pPr>
      <w:r w:rsidRPr="009C2CA4">
        <w:rPr>
          <w:b/>
          <w:bCs/>
        </w:rPr>
        <w:t>Обеспеченность материально-техническими и информационно-техническими ресурсами.</w:t>
      </w:r>
    </w:p>
    <w:p w:rsidR="00F35CC3" w:rsidRPr="009C2CA4" w:rsidRDefault="00F35CC3" w:rsidP="00F35CC3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bCs/>
          <w:sz w:val="24"/>
          <w:szCs w:val="24"/>
        </w:rPr>
        <w:t>Б-Банк разработок Черчение.</w:t>
      </w:r>
    </w:p>
    <w:p w:rsidR="00F35CC3" w:rsidRPr="009C2CA4" w:rsidRDefault="00F35CC3" w:rsidP="00F35CC3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Графические и контрольные работы учащихся.</w:t>
      </w:r>
    </w:p>
    <w:p w:rsidR="00F35CC3" w:rsidRPr="00651174" w:rsidRDefault="00F35CC3" w:rsidP="00F35CC3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 w:rsidRPr="009C2CA4">
        <w:rPr>
          <w:rFonts w:ascii="Times New Roman" w:hAnsi="Times New Roman"/>
          <w:sz w:val="24"/>
          <w:szCs w:val="24"/>
        </w:rPr>
        <w:t>Пособия к уроку (модели, таблицы)</w:t>
      </w:r>
    </w:p>
    <w:p w:rsidR="00F35CC3" w:rsidRPr="009C2CA4" w:rsidRDefault="00F35CC3" w:rsidP="00F35CC3">
      <w:pPr>
        <w:pStyle w:val="a3"/>
        <w:numPr>
          <w:ilvl w:val="0"/>
          <w:numId w:val="14"/>
        </w:numPr>
        <w:tabs>
          <w:tab w:val="left" w:pos="54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диски по темам программы</w:t>
      </w:r>
    </w:p>
    <w:p w:rsidR="00F35CC3" w:rsidRPr="00181E2F" w:rsidRDefault="00F35CC3" w:rsidP="00F35CC3">
      <w:pPr>
        <w:jc w:val="center"/>
        <w:rPr>
          <w:sz w:val="28"/>
          <w:szCs w:val="28"/>
          <w:u w:val="single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</w:p>
    <w:p w:rsidR="00F35CC3" w:rsidRDefault="00F35CC3" w:rsidP="00F35C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Приложения к программе</w:t>
      </w:r>
    </w:p>
    <w:p w:rsidR="00F35CC3" w:rsidRPr="009C2CA4" w:rsidRDefault="00F35CC3" w:rsidP="00F35CC3">
      <w:pPr>
        <w:jc w:val="both"/>
        <w:outlineLvl w:val="2"/>
        <w:rPr>
          <w:b/>
          <w:bCs/>
        </w:rPr>
      </w:pPr>
      <w:r w:rsidRPr="009C2CA4">
        <w:rPr>
          <w:b/>
          <w:bCs/>
        </w:rPr>
        <w:t>№1 Проверка и оценка знаний, умений и навыков учащихся</w:t>
      </w:r>
    </w:p>
    <w:p w:rsidR="00F35CC3" w:rsidRPr="009C2CA4" w:rsidRDefault="00F35CC3" w:rsidP="00F35CC3">
      <w:r w:rsidRPr="009C2CA4">
        <w:t> </w:t>
      </w:r>
    </w:p>
    <w:p w:rsidR="00F35CC3" w:rsidRPr="009C2CA4" w:rsidRDefault="00F35CC3" w:rsidP="00F35CC3">
      <w:pPr>
        <w:jc w:val="both"/>
      </w:pPr>
      <w:r w:rsidRPr="009C2CA4"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F35CC3" w:rsidRPr="009C2CA4" w:rsidRDefault="00F35CC3" w:rsidP="00F35CC3">
      <w:pPr>
        <w:ind w:firstLine="709"/>
        <w:jc w:val="both"/>
      </w:pPr>
      <w:r w:rsidRPr="009C2CA4"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F35CC3" w:rsidRPr="009C2CA4" w:rsidRDefault="00F35CC3" w:rsidP="00F35CC3">
      <w:pPr>
        <w:ind w:firstLine="550"/>
        <w:jc w:val="both"/>
      </w:pPr>
      <w:r w:rsidRPr="009C2CA4">
        <w:lastRenderedPageBreak/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F35CC3" w:rsidRPr="009C2CA4" w:rsidRDefault="00F35CC3" w:rsidP="00F35CC3">
      <w:pPr>
        <w:ind w:firstLine="550"/>
        <w:jc w:val="both"/>
      </w:pPr>
      <w:r w:rsidRPr="009C2CA4"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F35CC3" w:rsidRPr="009C2CA4" w:rsidRDefault="00F35CC3" w:rsidP="00F35CC3">
      <w:pPr>
        <w:ind w:firstLine="709"/>
        <w:jc w:val="both"/>
      </w:pPr>
      <w:r w:rsidRPr="009C2CA4"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F35CC3" w:rsidRPr="009C2CA4" w:rsidRDefault="00F35CC3" w:rsidP="00F35CC3">
      <w:pPr>
        <w:ind w:firstLine="550"/>
        <w:jc w:val="both"/>
      </w:pPr>
      <w:r w:rsidRPr="009C2CA4">
        <w:t>Для обеспечения хорошего качества проверки графических работ, вести её целесообразно по следующему плану:</w:t>
      </w:r>
    </w:p>
    <w:p w:rsidR="00F35CC3" w:rsidRPr="009C2CA4" w:rsidRDefault="00F35CC3" w:rsidP="00F35CC3">
      <w:pPr>
        <w:ind w:left="880"/>
        <w:jc w:val="both"/>
      </w:pPr>
      <w:r w:rsidRPr="009C2CA4">
        <w:t>1.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F35CC3" w:rsidRPr="009C2CA4" w:rsidRDefault="00F35CC3" w:rsidP="00F35CC3">
      <w:pPr>
        <w:ind w:left="880"/>
        <w:jc w:val="both"/>
      </w:pPr>
      <w:r w:rsidRPr="009C2CA4">
        <w:t>2.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F35CC3" w:rsidRPr="009C2CA4" w:rsidRDefault="00F35CC3" w:rsidP="00F35CC3">
      <w:pPr>
        <w:ind w:firstLine="709"/>
        <w:jc w:val="both"/>
      </w:pPr>
      <w:r w:rsidRPr="009C2CA4"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F35CC3" w:rsidRPr="009C2CA4" w:rsidRDefault="00F35CC3" w:rsidP="00F35CC3">
      <w:pPr>
        <w:ind w:firstLine="709"/>
        <w:jc w:val="both"/>
      </w:pPr>
      <w:r w:rsidRPr="009C2CA4">
        <w:t>Программой определены примерные нормы оценки знаний и умений, учащихся по черчению.</w:t>
      </w:r>
    </w:p>
    <w:p w:rsidR="00F35CC3" w:rsidRPr="009C2CA4" w:rsidRDefault="00F35CC3" w:rsidP="00F35CC3">
      <w:pPr>
        <w:ind w:left="550"/>
        <w:jc w:val="both"/>
      </w:pPr>
      <w:r w:rsidRPr="009C2CA4">
        <w:rPr>
          <w:b/>
          <w:bCs/>
        </w:rPr>
        <w:t>При устной проверке знаний оценка «5» ставится,</w:t>
      </w:r>
      <w:r w:rsidRPr="009C2CA4">
        <w:t xml:space="preserve"> если ученик:</w:t>
      </w:r>
    </w:p>
    <w:p w:rsidR="00F35CC3" w:rsidRPr="009C2CA4" w:rsidRDefault="00F35CC3" w:rsidP="00F35CC3">
      <w:pPr>
        <w:ind w:firstLine="709"/>
        <w:jc w:val="both"/>
      </w:pPr>
      <w:r w:rsidRPr="009C2CA4"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F35CC3" w:rsidRPr="009C2CA4" w:rsidRDefault="00F35CC3" w:rsidP="00F35CC3">
      <w:pPr>
        <w:ind w:firstLine="709"/>
        <w:jc w:val="both"/>
      </w:pPr>
      <w:r w:rsidRPr="009C2CA4"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F35CC3" w:rsidRPr="009C2CA4" w:rsidRDefault="00F35CC3" w:rsidP="00F35CC3">
      <w:pPr>
        <w:ind w:left="567"/>
        <w:jc w:val="both"/>
      </w:pPr>
      <w:r w:rsidRPr="009C2CA4"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«4»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F35CC3" w:rsidRPr="009C2CA4" w:rsidRDefault="00F35CC3" w:rsidP="00F35CC3">
      <w:pPr>
        <w:ind w:firstLine="550"/>
        <w:jc w:val="both"/>
      </w:pPr>
      <w:r w:rsidRPr="009C2CA4">
        <w:t>б) даёт правильный ответ в определённой логической последовательности;</w:t>
      </w:r>
    </w:p>
    <w:p w:rsidR="00F35CC3" w:rsidRPr="009C2CA4" w:rsidRDefault="00F35CC3" w:rsidP="00F35CC3">
      <w:pPr>
        <w:ind w:firstLine="550"/>
        <w:jc w:val="both"/>
      </w:pPr>
      <w:r w:rsidRPr="009C2CA4"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«3»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F35CC3" w:rsidRPr="009C2CA4" w:rsidRDefault="00F35CC3" w:rsidP="00F35CC3">
      <w:pPr>
        <w:ind w:firstLine="550"/>
        <w:jc w:val="both"/>
      </w:pPr>
      <w:r w:rsidRPr="009C2CA4">
        <w:t>б) ответ даёт неполный, построенный несвязно, но выявивший общее понимание вопросов;</w:t>
      </w:r>
    </w:p>
    <w:p w:rsidR="00F35CC3" w:rsidRPr="009C2CA4" w:rsidRDefault="00F35CC3" w:rsidP="00F35CC3">
      <w:pPr>
        <w:ind w:firstLine="550"/>
        <w:jc w:val="both"/>
      </w:pPr>
      <w:r w:rsidRPr="009C2CA4"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«2» ставится</w:t>
      </w:r>
      <w:r w:rsidRPr="009C2CA4">
        <w:t>, если 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обнаруживает незнание или непонимание большей или наиболее важной части учебного материала;</w:t>
      </w:r>
    </w:p>
    <w:p w:rsidR="00F35CC3" w:rsidRPr="009C2CA4" w:rsidRDefault="00F35CC3" w:rsidP="00F35CC3">
      <w:pPr>
        <w:ind w:firstLine="550"/>
        <w:jc w:val="both"/>
      </w:pPr>
      <w:r w:rsidRPr="009C2CA4">
        <w:t>б) ответ строит несвязно, допускает существенные ошибки, которые не может исправить даже с помощью учителя.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«1» ставится</w:t>
      </w:r>
      <w:r w:rsidRPr="009C2CA4">
        <w:t>, если ученик обнаруживает полное незнание и непонимание учебного материала.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При выполнении графических и практических работ оценка «5»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lastRenderedPageBreak/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F35CC3" w:rsidRPr="009C2CA4" w:rsidRDefault="00F35CC3" w:rsidP="00F35CC3">
      <w:pPr>
        <w:ind w:firstLine="550"/>
        <w:jc w:val="both"/>
      </w:pPr>
      <w:r w:rsidRPr="009C2CA4">
        <w:t>б) при необходимости умело пользуется справочным материалом;</w:t>
      </w:r>
    </w:p>
    <w:p w:rsidR="00F35CC3" w:rsidRPr="009C2CA4" w:rsidRDefault="00F35CC3" w:rsidP="00F35CC3">
      <w:pPr>
        <w:ind w:firstLine="550"/>
        <w:jc w:val="both"/>
      </w:pPr>
      <w:r w:rsidRPr="009C2CA4">
        <w:t> в) ошибок в изображениях не делает, но допускает незначительные неточности и описки.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«4»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самостоятельно, но с небольшими затруднениями выполняет и читает чертежи и сравнительно аккуратно ведёт тетрадь;</w:t>
      </w:r>
    </w:p>
    <w:p w:rsidR="00F35CC3" w:rsidRPr="009C2CA4" w:rsidRDefault="00F35CC3" w:rsidP="00F35CC3">
      <w:pPr>
        <w:ind w:firstLine="550"/>
        <w:jc w:val="both"/>
      </w:pPr>
      <w:r w:rsidRPr="009C2CA4">
        <w:t>б) справочным материалом пользуется, но ориентируется в нём с трудом;</w:t>
      </w:r>
    </w:p>
    <w:p w:rsidR="00F35CC3" w:rsidRPr="009C2CA4" w:rsidRDefault="00F35CC3" w:rsidP="00F35CC3">
      <w:pPr>
        <w:ind w:firstLine="550"/>
        <w:jc w:val="both"/>
      </w:pPr>
      <w:r w:rsidRPr="009C2CA4"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«3»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F35CC3" w:rsidRPr="009C2CA4" w:rsidRDefault="00F35CC3" w:rsidP="00F35CC3">
      <w:pPr>
        <w:ind w:firstLine="550"/>
        <w:jc w:val="both"/>
      </w:pPr>
      <w:r w:rsidRPr="009C2CA4">
        <w:t>б) в процессе графической деятельности допускает существенные ошибки, которые исправляет с помощью учителя.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«2» ставится</w:t>
      </w:r>
      <w:r w:rsidRPr="009C2CA4">
        <w:t>, если ученик:</w:t>
      </w:r>
    </w:p>
    <w:p w:rsidR="00F35CC3" w:rsidRPr="009C2CA4" w:rsidRDefault="00F35CC3" w:rsidP="00F35CC3">
      <w:pPr>
        <w:ind w:firstLine="550"/>
        <w:jc w:val="both"/>
      </w:pPr>
      <w:r w:rsidRPr="009C2CA4">
        <w:t>а) не выполняет  обязательные графические и практические работы, не ведёт тетрадь;</w:t>
      </w:r>
    </w:p>
    <w:p w:rsidR="00F35CC3" w:rsidRPr="009C2CA4" w:rsidRDefault="00F35CC3" w:rsidP="00F35CC3">
      <w:pPr>
        <w:ind w:firstLine="550"/>
        <w:jc w:val="both"/>
      </w:pPr>
      <w:r w:rsidRPr="009C2CA4">
        <w:t>б) читает чертежи и выполняет только с помощью учителя и систематически допускает существенные ошибки.</w:t>
      </w:r>
    </w:p>
    <w:p w:rsidR="00F35CC3" w:rsidRPr="009C2CA4" w:rsidRDefault="00F35CC3" w:rsidP="00F35CC3">
      <w:pPr>
        <w:ind w:firstLine="550"/>
        <w:jc w:val="both"/>
      </w:pPr>
      <w:r w:rsidRPr="009C2CA4">
        <w:rPr>
          <w:b/>
          <w:bCs/>
        </w:rPr>
        <w:t>Оценка «1» ставится</w:t>
      </w:r>
      <w:r w:rsidRPr="009C2CA4">
        <w:t>, если ученик не подготовлен к работе, совершенно не владеет умениями и навыками, предусмотренными программой.</w:t>
      </w: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Default="00F35CC3" w:rsidP="00F35CC3">
      <w:pPr>
        <w:jc w:val="both"/>
      </w:pPr>
    </w:p>
    <w:p w:rsidR="00F35CC3" w:rsidRPr="009C2CA4" w:rsidRDefault="00F35CC3" w:rsidP="00F35CC3">
      <w:pPr>
        <w:jc w:val="both"/>
      </w:pPr>
    </w:p>
    <w:p w:rsidR="00F35CC3" w:rsidRPr="009C2CA4" w:rsidRDefault="00F35CC3" w:rsidP="00F35CC3">
      <w:pPr>
        <w:jc w:val="both"/>
      </w:pPr>
      <w:r w:rsidRPr="009C2CA4">
        <w:rPr>
          <w:b/>
          <w:bCs/>
        </w:rPr>
        <w:t>№2 Инструменты, принадлежности и материалы для черчения</w:t>
      </w:r>
    </w:p>
    <w:p w:rsidR="00F35CC3" w:rsidRPr="009C2CA4" w:rsidRDefault="00F35CC3" w:rsidP="00F35CC3">
      <w:pPr>
        <w:jc w:val="both"/>
      </w:pPr>
      <w:r>
        <w:t>1)Учебник «Черчение» (</w:t>
      </w:r>
      <w:proofErr w:type="spellStart"/>
      <w:r>
        <w:t>А.Д.Ботвинников</w:t>
      </w:r>
      <w:proofErr w:type="spellEnd"/>
      <w:r>
        <w:t>,</w:t>
      </w:r>
      <w:r w:rsidRPr="004E3441">
        <w:t xml:space="preserve"> </w:t>
      </w:r>
      <w:proofErr w:type="spellStart"/>
      <w:r>
        <w:t>В.И.Вышнепольски</w:t>
      </w:r>
      <w:proofErr w:type="gramStart"/>
      <w:r>
        <w:t>,В</w:t>
      </w:r>
      <w:proofErr w:type="gramEnd"/>
      <w:r>
        <w:t>,Н.Виноградов</w:t>
      </w:r>
      <w:proofErr w:type="spellEnd"/>
      <w:r>
        <w:t xml:space="preserve"> и рабочая тетрадь (автор </w:t>
      </w:r>
      <w:proofErr w:type="spellStart"/>
      <w:r>
        <w:t>В.И.Вышнепольский</w:t>
      </w:r>
      <w:proofErr w:type="spellEnd"/>
      <w:r>
        <w:t>)</w:t>
      </w:r>
    </w:p>
    <w:p w:rsidR="00F35CC3" w:rsidRPr="009C2CA4" w:rsidRDefault="00F35CC3" w:rsidP="00F35CC3">
      <w:pPr>
        <w:jc w:val="both"/>
      </w:pPr>
      <w:r w:rsidRPr="009C2CA4">
        <w:t>2) Тетрадь в клетку формата А</w:t>
      </w:r>
      <w:proofErr w:type="gramStart"/>
      <w:r w:rsidRPr="009C2CA4">
        <w:t>4</w:t>
      </w:r>
      <w:proofErr w:type="gramEnd"/>
      <w:r w:rsidRPr="009C2CA4">
        <w:t>;</w:t>
      </w:r>
    </w:p>
    <w:p w:rsidR="00F35CC3" w:rsidRPr="009C2CA4" w:rsidRDefault="00F35CC3" w:rsidP="00F35CC3">
      <w:pPr>
        <w:jc w:val="both"/>
      </w:pPr>
      <w:r w:rsidRPr="009C2CA4">
        <w:t>3) Чертежная бумага плотная нелинованная - формат А</w:t>
      </w:r>
      <w:proofErr w:type="gramStart"/>
      <w:r w:rsidRPr="009C2CA4">
        <w:t>4</w:t>
      </w:r>
      <w:proofErr w:type="gramEnd"/>
      <w:r w:rsidRPr="009C2CA4">
        <w:t xml:space="preserve"> </w:t>
      </w:r>
    </w:p>
    <w:p w:rsidR="00F35CC3" w:rsidRPr="009C2CA4" w:rsidRDefault="00F35CC3" w:rsidP="00F35CC3">
      <w:pPr>
        <w:jc w:val="both"/>
      </w:pPr>
      <w:r w:rsidRPr="009C2CA4">
        <w:t>4) Миллиметровая бумага;</w:t>
      </w:r>
    </w:p>
    <w:p w:rsidR="00F35CC3" w:rsidRPr="009C2CA4" w:rsidRDefault="00F35CC3" w:rsidP="00F35CC3">
      <w:pPr>
        <w:jc w:val="both"/>
      </w:pPr>
      <w:r w:rsidRPr="009C2CA4">
        <w:t>5) Калька;</w:t>
      </w:r>
    </w:p>
    <w:p w:rsidR="00F35CC3" w:rsidRPr="009C2CA4" w:rsidRDefault="00F35CC3" w:rsidP="00F35CC3">
      <w:pPr>
        <w:jc w:val="both"/>
      </w:pPr>
      <w:r w:rsidRPr="009C2CA4">
        <w:t>6) Готовальня школьная</w:t>
      </w:r>
    </w:p>
    <w:p w:rsidR="00F35CC3" w:rsidRPr="009C2CA4" w:rsidRDefault="00F35CC3" w:rsidP="00F35CC3">
      <w:pPr>
        <w:jc w:val="both"/>
      </w:pPr>
      <w:r w:rsidRPr="009C2CA4">
        <w:lastRenderedPageBreak/>
        <w:t> (циркуль круговой, циркуль разметочный);</w:t>
      </w:r>
    </w:p>
    <w:p w:rsidR="00F35CC3" w:rsidRPr="009C2CA4" w:rsidRDefault="00F35CC3" w:rsidP="00F35CC3">
      <w:pPr>
        <w:jc w:val="both"/>
      </w:pPr>
      <w:r w:rsidRPr="009C2CA4">
        <w:t>7) Линейка 30 см.;</w:t>
      </w:r>
    </w:p>
    <w:p w:rsidR="00F35CC3" w:rsidRPr="009C2CA4" w:rsidRDefault="00F35CC3" w:rsidP="00F35CC3">
      <w:pPr>
        <w:jc w:val="both"/>
      </w:pPr>
      <w:r w:rsidRPr="009C2CA4">
        <w:t>8) Чертежные угольники с углами:</w:t>
      </w:r>
    </w:p>
    <w:p w:rsidR="00F35CC3" w:rsidRPr="009C2CA4" w:rsidRDefault="00F35CC3" w:rsidP="00F35CC3">
      <w:pPr>
        <w:jc w:val="both"/>
      </w:pPr>
      <w:r w:rsidRPr="009C2CA4">
        <w:t xml:space="preserve"> а) 90, 45, 45 -градусов; б) 90, 30, 60 - градусов.</w:t>
      </w:r>
    </w:p>
    <w:p w:rsidR="00F35CC3" w:rsidRPr="009C2CA4" w:rsidRDefault="00F35CC3" w:rsidP="00F35CC3">
      <w:pPr>
        <w:jc w:val="both"/>
      </w:pPr>
      <w:r w:rsidRPr="009C2CA4">
        <w:t>9) Транспортир;</w:t>
      </w:r>
    </w:p>
    <w:p w:rsidR="00F35CC3" w:rsidRPr="009C2CA4" w:rsidRDefault="00F35CC3" w:rsidP="00F35CC3">
      <w:pPr>
        <w:jc w:val="both"/>
      </w:pPr>
      <w:r w:rsidRPr="009C2CA4">
        <w:t>10) Трафареты для вычерчивания окружностей и эллипсов;</w:t>
      </w:r>
    </w:p>
    <w:p w:rsidR="00F35CC3" w:rsidRPr="009C2CA4" w:rsidRDefault="00F35CC3" w:rsidP="00F35CC3">
      <w:pPr>
        <w:jc w:val="both"/>
      </w:pPr>
      <w:r w:rsidRPr="009C2CA4">
        <w:t>12) Простые карандаши – «Т» («Н»), «ТМ» («НВ»), «М» («В»);</w:t>
      </w:r>
    </w:p>
    <w:p w:rsidR="00F35CC3" w:rsidRPr="009C2CA4" w:rsidRDefault="00F35CC3" w:rsidP="00F35CC3">
      <w:pPr>
        <w:jc w:val="both"/>
      </w:pPr>
      <w:r w:rsidRPr="009C2CA4">
        <w:t>13) Ластик для карандаша (мягкий);</w:t>
      </w:r>
    </w:p>
    <w:p w:rsidR="00F35CC3" w:rsidRPr="009C2CA4" w:rsidRDefault="00F35CC3" w:rsidP="00F35CC3">
      <w:pPr>
        <w:jc w:val="both"/>
      </w:pPr>
      <w:r w:rsidRPr="009C2CA4">
        <w:t>14) Инструмент для заточки карандаша.</w:t>
      </w:r>
    </w:p>
    <w:p w:rsidR="00BD53C6" w:rsidRDefault="00BD53C6"/>
    <w:sectPr w:rsidR="00BD53C6" w:rsidSect="00DF2E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3046"/>
    <w:multiLevelType w:val="hybridMultilevel"/>
    <w:tmpl w:val="67661330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5A7928"/>
    <w:multiLevelType w:val="hybridMultilevel"/>
    <w:tmpl w:val="745E9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1D2526"/>
    <w:multiLevelType w:val="hybridMultilevel"/>
    <w:tmpl w:val="C6F405A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EB1467F"/>
    <w:multiLevelType w:val="hybridMultilevel"/>
    <w:tmpl w:val="C0D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554A"/>
    <w:multiLevelType w:val="hybridMultilevel"/>
    <w:tmpl w:val="5CE2B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813092"/>
    <w:multiLevelType w:val="hybridMultilevel"/>
    <w:tmpl w:val="2956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681"/>
    <w:multiLevelType w:val="hybridMultilevel"/>
    <w:tmpl w:val="C59EED1C"/>
    <w:lvl w:ilvl="0" w:tplc="827C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A50CE"/>
    <w:multiLevelType w:val="hybridMultilevel"/>
    <w:tmpl w:val="54662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B76A4B"/>
    <w:multiLevelType w:val="hybridMultilevel"/>
    <w:tmpl w:val="1FD44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E80E3F"/>
    <w:multiLevelType w:val="hybridMultilevel"/>
    <w:tmpl w:val="50449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F20849"/>
    <w:multiLevelType w:val="hybridMultilevel"/>
    <w:tmpl w:val="02BA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62AFD"/>
    <w:multiLevelType w:val="hybridMultilevel"/>
    <w:tmpl w:val="D7C4108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FF12463"/>
    <w:multiLevelType w:val="hybridMultilevel"/>
    <w:tmpl w:val="3F2CC4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63164E0"/>
    <w:multiLevelType w:val="hybridMultilevel"/>
    <w:tmpl w:val="51F20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65652"/>
    <w:multiLevelType w:val="hybridMultilevel"/>
    <w:tmpl w:val="782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348ED"/>
    <w:multiLevelType w:val="hybridMultilevel"/>
    <w:tmpl w:val="E0D60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C3"/>
    <w:rsid w:val="000C231C"/>
    <w:rsid w:val="007C2C5C"/>
    <w:rsid w:val="009B4C49"/>
    <w:rsid w:val="00A73E7E"/>
    <w:rsid w:val="00A9498B"/>
    <w:rsid w:val="00B35696"/>
    <w:rsid w:val="00BD53C6"/>
    <w:rsid w:val="00DF2E6C"/>
    <w:rsid w:val="00F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5CC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5CC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5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F3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F35CC3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7C2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C2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35CC3"/>
    <w:pPr>
      <w:keepNext/>
      <w:outlineLvl w:val="5"/>
    </w:pPr>
    <w:rPr>
      <w:rFonts w:ascii="Georgia" w:hAnsi="Georgia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5CC3"/>
    <w:rPr>
      <w:rFonts w:ascii="Georgia" w:eastAsia="Times New Roman" w:hAnsi="Georgia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35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F3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F35CC3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7C2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C2C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dcterms:created xsi:type="dcterms:W3CDTF">2022-10-18T14:29:00Z</dcterms:created>
  <dcterms:modified xsi:type="dcterms:W3CDTF">2023-10-16T13:56:00Z</dcterms:modified>
</cp:coreProperties>
</file>