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1EF2" w:rsidRDefault="00882AB4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  <w:r>
        <w:rPr>
          <w:noProof/>
        </w:rPr>
        <w:drawing>
          <wp:inline distT="0" distB="0" distL="0" distR="0" wp14:anchorId="6DA4004F" wp14:editId="3C233651">
            <wp:extent cx="5940425" cy="84029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91EF2" w:rsidRDefault="00F91EF2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</w:p>
    <w:p w:rsidR="00F91EF2" w:rsidRDefault="00F91EF2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</w:p>
    <w:p w:rsidR="00F91EF2" w:rsidRDefault="00F91EF2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</w:p>
    <w:p w:rsidR="00F91EF2" w:rsidRDefault="00F91EF2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</w:p>
    <w:p w:rsidR="00F91EF2" w:rsidRDefault="00882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lastRenderedPageBreak/>
        <w:t>Пояснительная записка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Логика изложения и содержание авторской программы полностью соответствуют требованиям Федерального государственного образовательного стандарта начального образования.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4"/>
          <w:shd w:val="clear" w:color="auto" w:fill="FFFFFF"/>
        </w:rPr>
        <w:t>Цели,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для достижения которых направлено изучение курса «Увлекательная грамматика» образовательной области «Филология» в начальной школе с русским языком обучения: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расширить, углубить и закрепить у младших школьников знания по русскому языку;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показать учащимся, что грамматика не свод скучных и трудных правил для запоминания, а увлекательное путешествие по русскому языку на разных ступенях обучения.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Задачи,</w:t>
      </w:r>
      <w:r>
        <w:rPr>
          <w:rFonts w:ascii="Times New Roman" w:eastAsia="Times New Roman" w:hAnsi="Times New Roman" w:cs="Times New Roman"/>
          <w:sz w:val="24"/>
        </w:rPr>
        <w:t xml:space="preserve"> в процессе осуществления которых реализуются цели рабочей программы по курсу «Увлекательная грамматика» области «Филология» в начальной школе с русским языком обучения: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Обучающие: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развитие интереса к русскому языку как к учебному предмету;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приобретение знаний, умений, навыков по грамматике русского языка;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пробуждение потребности у учащихся к самостоятельной работе над познанием родного языка;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развитие мотивации к изучению русского языка;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развитие творчества и обогащение словарного запаса;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совершенствование общего языкового развития учащихся;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углубление и расширение знаний и представлений о литературном языке.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Воспитывающие: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воспитание культуры обращения с книгой;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формирование и развитие у учащихся разносторонних интересов, культуры мышления.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Развивающие: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развивать смекалку и сообразительность;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приобщение школьников к самостоятельной исследовательской работе;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развивать умение пользоваться разнообразными словарями;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учить организации личной и коллективной деятельности в работе с книгой.</w:t>
      </w:r>
    </w:p>
    <w:p w:rsidR="00F91EF2" w:rsidRDefault="00F91EF2">
      <w:pPr>
        <w:spacing w:after="0" w:line="240" w:lineRule="auto"/>
        <w:ind w:firstLine="284"/>
        <w:rPr>
          <w:rFonts w:ascii="Times New Roman" w:eastAsia="Times New Roman" w:hAnsi="Times New Roman" w:cs="Times New Roman"/>
          <w:b/>
          <w:i/>
          <w:sz w:val="24"/>
        </w:rPr>
      </w:pP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Согласно учебному плану МОУ «Средняя школа № 41» г. Саранска Республики Мордовия на 2023 - 2024 учебный год на изучение курса «Увлекательная грамматика» во </w:t>
      </w:r>
      <w:proofErr w:type="gramStart"/>
      <w:r>
        <w:rPr>
          <w:rFonts w:ascii="Times New Roman" w:eastAsia="Times New Roman" w:hAnsi="Times New Roman" w:cs="Times New Roman"/>
          <w:sz w:val="24"/>
        </w:rPr>
        <w:t>2  классе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отводится 34 часа (1 час в неделю). </w:t>
      </w:r>
    </w:p>
    <w:p w:rsidR="00F91EF2" w:rsidRDefault="00F91E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hd w:val="clear" w:color="auto" w:fill="FFFFFF"/>
        </w:rPr>
      </w:pPr>
    </w:p>
    <w:p w:rsidR="00F91EF2" w:rsidRDefault="00F91EF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F91EF2" w:rsidRDefault="00882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Содержание курса</w:t>
      </w:r>
    </w:p>
    <w:p w:rsidR="00F91EF2" w:rsidRDefault="00F91EF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hd w:val="clear" w:color="auto" w:fill="FFFFFF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52"/>
        <w:gridCol w:w="3165"/>
        <w:gridCol w:w="5546"/>
      </w:tblGrid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№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Тема урока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Краткое содержание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Что мы знаем о звуках и буквах.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tabs>
                <w:tab w:val="left" w:pos="500"/>
              </w:tabs>
              <w:spacing w:after="0" w:line="240" w:lineRule="auto"/>
              <w:ind w:right="306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Уточнение представлений о звуках и буквах русского языка.</w:t>
            </w:r>
          </w:p>
          <w:p w:rsidR="00F91EF2" w:rsidRDefault="00882AB4">
            <w:pPr>
              <w:spacing w:after="0" w:line="240" w:lineRule="auto"/>
              <w:jc w:val="both"/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</w:rPr>
              <w:t>Понятия:«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</w:rPr>
              <w:t>фонетика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», «фонема», «фонематический слух».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Что такое лексика?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Понятия: «лексика», «лексикон», «лексическое значение слова».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Однозначные и многозначные слова.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</w:rPr>
              <w:t>Слова,имеющие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</w:rPr>
              <w:t xml:space="preserve"> одно и несколько лексических значений.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Игротека. Слова – братья.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</w:rPr>
              <w:t>Повторение:звукобуквенный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</w:rPr>
              <w:t xml:space="preserve"> разбор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слова;однозначные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и многозначные слова.</w:t>
            </w:r>
          </w:p>
          <w:p w:rsidR="00F91EF2" w:rsidRDefault="00882AB4">
            <w:pPr>
              <w:spacing w:after="0" w:line="240" w:lineRule="auto"/>
              <w:jc w:val="both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Синонимы.Подбор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синонимов.Исключение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лишнего слова из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рядасинонимов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Слова – наоборот.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Антонимы.Подбор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антонимов.Вычленение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антонимов из текста.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Пословица недаром молвится.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tabs>
                <w:tab w:val="left" w:pos="500"/>
              </w:tabs>
              <w:spacing w:after="0" w:line="240" w:lineRule="auto"/>
              <w:ind w:right="660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Пословицы–кладовая народной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мудрости.Скрытый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смысл пословицы</w:t>
            </w:r>
          </w:p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Подбор пословицы, выражающей главную мысль текста.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Игротека. И снова пословицы, пословицы, пословицы…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</w:rPr>
              <w:t>Повторение:подбор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синонимов,антонимов,выявление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скрытого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смыслапословиц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Играем со словарными словами.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Игры со словарными словами.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Анаграммы.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Игротека «Разгадывание анаграмм».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</w:rPr>
              <w:t>Повторение:пословицы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</w:rPr>
              <w:t>;анаграммы;словарные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слова.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10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Игротека. Секреты некоторых букв.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Особенности букв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</w:rPr>
              <w:t>Я,Е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</w:rPr>
              <w:t>,Ё,Ю.Разделительный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твердый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знак.Мягкий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знаккак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показатель мягкости согласных. Разделительный мягкий знак.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11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Шарады, анаграммы 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метаграммы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Разгадывание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</w:rPr>
              <w:t>шарад,анаграмм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</w:rPr>
              <w:t>,метаграмм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12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Ещё раз о синонимах и антонимах.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Создание синонимических и антонимических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пар.Вычленение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синонимов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иантонимов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из выражений и текстов.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13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Игротека. 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</w:rPr>
              <w:t>Повторение:мягкий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</w:rPr>
              <w:t xml:space="preserve"> знак как показатель мягкости согласного звука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иразделительный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мягкий знак; вычленение синонимов и антонимов из текста.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14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Слова, обозначающие предметы.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Имя существительное как часть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речи.Одушевленные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неодушевленныеимена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существительные. Собственные и нарицательные.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15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Слова, обозначающие действия предметов.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Глагол как часть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речи.Упражнение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в изменении глаголов по временам.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16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Обобщение пройденного за полугодие.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Повторение обобщение пройденного за полугодие.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17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Слова, обозначающие признаки предметов.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Имя прилагательное как часть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речи.Различие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имен прилагательных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повкусу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, размеру, форме, цвету. Имена прилагательные - синонимы, имена прилагательные – антонимы.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18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Повторение: различение частей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</w:rPr>
              <w:t>речи;одушевленные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</w:rPr>
              <w:t xml:space="preserve"> и неодушевленные предметы; подбор синонимов.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19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Текст. Тема. Главная мысль.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Упражнение в определении темы и основной мысли текста.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Составлениерассказа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по картинкам.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20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Заголовок – всему голова.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Роль заголовка. Заголовок отражает тему или главную мысль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текста.Особенности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заголовков.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21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Работаем с фразеологизмами.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Фразеологизмы и его значение.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22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Повторение: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</w:rPr>
              <w:t>текст,тема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</w:rPr>
              <w:t>,основная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мысль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текста,заголовок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текста,фразеологизмы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и их значение.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23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И снова пословицы.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Пословицы близкие по смыслу.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24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Ещё раз о фразеологизмах.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Употребление фразеологизмов в речи.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25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Русские народные загадки.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Разгадывание русских народных загадок.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26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 «Решение головоломок».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27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И вновь словарные слова.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 «Игры со словарными словами».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28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Учимся различать имена существительные, имена прилагательные и глаголы.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</w:rPr>
              <w:t>Повторение:имена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существительные,глаголы,имена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прилагательные,дляопределения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качеств характера человека; словарные слова.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29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Какие слова русского языка помогают называть качества характера.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</w:rPr>
              <w:t>Понятие«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</w:rPr>
              <w:t>качества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характера».Многообразие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имен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прилагательных.Служащих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для характеристики человека.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30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 «Решение головоломок».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31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Повторяем…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Подбор заголовка к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</w:rPr>
              <w:t>тексту;различение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</w:rPr>
              <w:t xml:space="preserve"> частей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речи;подбор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синонимов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иантонимов</w:t>
            </w:r>
            <w:proofErr w:type="spellEnd"/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32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Повторяем, повторяем…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Звуки 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буквы.Звукобуквенный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разбор слова.</w:t>
            </w:r>
          </w:p>
        </w:tc>
      </w:tr>
      <w:tr w:rsidR="00F91EF2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33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Обобщение пройденного за год.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F91EF2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</w:tbl>
    <w:p w:rsidR="00F91EF2" w:rsidRDefault="00F91EF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hd w:val="clear" w:color="auto" w:fill="FFFFFF"/>
        </w:rPr>
      </w:pP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В основе построения курса лежит принцип разнообразия творческо-поисковых задач. </w:t>
      </w:r>
      <w:proofErr w:type="gramStart"/>
      <w:r>
        <w:rPr>
          <w:rFonts w:ascii="Times New Roman" w:eastAsia="Times New Roman" w:hAnsi="Times New Roman" w:cs="Times New Roman"/>
          <w:sz w:val="24"/>
        </w:rPr>
        <w:t>При  этом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основными выступают два следующих аспекта разнообразия: по содержанию и по сложности задач. 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Развитие восприятия.</w:t>
      </w:r>
      <w:r>
        <w:rPr>
          <w:rFonts w:ascii="Times New Roman" w:eastAsia="Times New Roman" w:hAnsi="Times New Roman" w:cs="Times New Roman"/>
          <w:sz w:val="24"/>
        </w:rPr>
        <w:t xml:space="preserve"> Развитие слуховых, </w:t>
      </w:r>
      <w:proofErr w:type="gramStart"/>
      <w:r>
        <w:rPr>
          <w:rFonts w:ascii="Times New Roman" w:eastAsia="Times New Roman" w:hAnsi="Times New Roman" w:cs="Times New Roman"/>
          <w:sz w:val="24"/>
        </w:rPr>
        <w:t>осязательных  ощущений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. </w:t>
      </w:r>
      <w:proofErr w:type="gramStart"/>
      <w:r>
        <w:rPr>
          <w:rFonts w:ascii="Times New Roman" w:eastAsia="Times New Roman" w:hAnsi="Times New Roman" w:cs="Times New Roman"/>
          <w:sz w:val="24"/>
        </w:rPr>
        <w:t>Формирование  и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 развитие пространственных представлений. Развитие умения ориентироваться в пространстве листа. Развитие фонематического слуха. Развитие восприятия времени, речи, формы, цвета, движения. Формирование навыков правильного и точного восприятия предметов и явлений. </w:t>
      </w:r>
      <w:proofErr w:type="gramStart"/>
      <w:r>
        <w:rPr>
          <w:rFonts w:ascii="Times New Roman" w:eastAsia="Times New Roman" w:hAnsi="Times New Roman" w:cs="Times New Roman"/>
          <w:sz w:val="24"/>
        </w:rPr>
        <w:t>Тренировочные  упражнения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и дидактические игры по развитию восприятия и наблюдательности. 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Развитие памяти.</w:t>
      </w:r>
      <w:r>
        <w:rPr>
          <w:rFonts w:ascii="Times New Roman" w:eastAsia="Times New Roman" w:hAnsi="Times New Roman" w:cs="Times New Roman"/>
          <w:sz w:val="24"/>
        </w:rPr>
        <w:t xml:space="preserve"> Диагностика памяти. Развитие зрительной, слуховой, образной, смысловой памяти. Тренировочные упражнения по развитию точности и быстроты запоминания, увеличению объёма памяти, качества воспроизведения материала. 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Развитие внимания.</w:t>
      </w:r>
      <w:r>
        <w:rPr>
          <w:rFonts w:ascii="Times New Roman" w:eastAsia="Times New Roman" w:hAnsi="Times New Roman" w:cs="Times New Roman"/>
          <w:sz w:val="24"/>
        </w:rPr>
        <w:t xml:space="preserve"> Диагностика произвольного внимания. </w:t>
      </w:r>
      <w:proofErr w:type="gramStart"/>
      <w:r>
        <w:rPr>
          <w:rFonts w:ascii="Times New Roman" w:eastAsia="Times New Roman" w:hAnsi="Times New Roman" w:cs="Times New Roman"/>
          <w:sz w:val="24"/>
        </w:rPr>
        <w:t>Тренировочные  упражнения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на  развитие способности переключать, распределять внимание, увеличение объёма устойчивости, концентрации внимания. 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Развитие мышления.</w:t>
      </w:r>
      <w:r>
        <w:rPr>
          <w:rFonts w:ascii="Times New Roman" w:eastAsia="Times New Roman" w:hAnsi="Times New Roman" w:cs="Times New Roman"/>
          <w:sz w:val="24"/>
        </w:rPr>
        <w:t xml:space="preserve"> Формирование умения находить и выделять признаки разных предметов, явлений, узнавать предмет по его признакам, давать описание предметов, явлений в соответствии с их признаками. Формирование умения выделять главное и существенное, умение сравнивать предметы, выделять черты сходства и различия, выявлять закономерности. Формирование основных мыслительных операций: анализа, синтеза, сравнения, классификации, обобщения, умения выделять главное и существенное на </w:t>
      </w:r>
      <w:proofErr w:type="gramStart"/>
      <w:r>
        <w:rPr>
          <w:rFonts w:ascii="Times New Roman" w:eastAsia="Times New Roman" w:hAnsi="Times New Roman" w:cs="Times New Roman"/>
          <w:sz w:val="24"/>
        </w:rPr>
        <w:t>основе  развивающих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заданий и упражнений, путем решения логических задач и проведения дидактических игр. 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Развитие речи.</w:t>
      </w:r>
      <w:r>
        <w:rPr>
          <w:rFonts w:ascii="Times New Roman" w:eastAsia="Times New Roman" w:hAnsi="Times New Roman" w:cs="Times New Roman"/>
          <w:sz w:val="24"/>
        </w:rPr>
        <w:t xml:space="preserve"> Развитие устойчивой речи, умение описывать то, что было обнаружено с   помощью органов чувств. Обогащение и активизация </w:t>
      </w:r>
      <w:proofErr w:type="gramStart"/>
      <w:r>
        <w:rPr>
          <w:rFonts w:ascii="Times New Roman" w:eastAsia="Times New Roman" w:hAnsi="Times New Roman" w:cs="Times New Roman"/>
          <w:sz w:val="24"/>
        </w:rPr>
        <w:t>словаря  учащихся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. Развитие умения составлять загадки, </w:t>
      </w:r>
      <w:proofErr w:type="gramStart"/>
      <w:r>
        <w:rPr>
          <w:rFonts w:ascii="Times New Roman" w:eastAsia="Times New Roman" w:hAnsi="Times New Roman" w:cs="Times New Roman"/>
          <w:sz w:val="24"/>
        </w:rPr>
        <w:t>небольшие  рассказы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- описания, сочинять сказки. </w:t>
      </w:r>
      <w:proofErr w:type="gramStart"/>
      <w:r>
        <w:rPr>
          <w:rFonts w:ascii="Times New Roman" w:eastAsia="Times New Roman" w:hAnsi="Times New Roman" w:cs="Times New Roman"/>
          <w:sz w:val="24"/>
        </w:rPr>
        <w:t>Формирование  умения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давать несложные определения понятиям.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Разделы изучения курса «Занимательный русский язык»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Фонетика (2 ч)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Теория:</w:t>
      </w:r>
      <w:r>
        <w:rPr>
          <w:rFonts w:ascii="Times New Roman" w:eastAsia="Times New Roman" w:hAnsi="Times New Roman" w:cs="Times New Roman"/>
          <w:sz w:val="24"/>
        </w:rPr>
        <w:t xml:space="preserve"> расширение знаний о звуках русского языка, «мозговой штурм».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Практика:</w:t>
      </w:r>
      <w:r>
        <w:rPr>
          <w:rFonts w:ascii="Times New Roman" w:eastAsia="Times New Roman" w:hAnsi="Times New Roman" w:cs="Times New Roman"/>
          <w:sz w:val="24"/>
        </w:rPr>
        <w:t xml:space="preserve"> игра «Исправь ошибки», работа с произведениями, где допущены орфографические ошибки, творческие задания для формирования орфографической зоркости.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Формы организации занятий: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По количеству детей, участвующих в занятии: коллективная, групповая.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 особенностям коммуникативного взаимодействия: практикум, тренинг, семинар, ролевая и деловая игра.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lastRenderedPageBreak/>
        <w:t>Текст (2 ч)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Теория:</w:t>
      </w:r>
      <w:r>
        <w:rPr>
          <w:rFonts w:ascii="Times New Roman" w:eastAsia="Times New Roman" w:hAnsi="Times New Roman" w:cs="Times New Roman"/>
          <w:sz w:val="24"/>
        </w:rPr>
        <w:t xml:space="preserve"> расширение знаний о тексте, заголовок отражает тему или главную мысль текста, «мозговой штурм».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i/>
          <w:sz w:val="24"/>
        </w:rPr>
        <w:t>Практика:</w:t>
      </w:r>
      <w:r>
        <w:rPr>
          <w:rFonts w:ascii="Times New Roman" w:eastAsia="Times New Roman" w:hAnsi="Times New Roman" w:cs="Times New Roman"/>
          <w:sz w:val="24"/>
        </w:rPr>
        <w:t>упражнение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</w:rPr>
        <w:t xml:space="preserve"> в определении темы и основной мысли </w:t>
      </w:r>
      <w:proofErr w:type="spellStart"/>
      <w:r>
        <w:rPr>
          <w:rFonts w:ascii="Times New Roman" w:eastAsia="Times New Roman" w:hAnsi="Times New Roman" w:cs="Times New Roman"/>
          <w:sz w:val="24"/>
        </w:rPr>
        <w:t>текста.Составлениерассказа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по картинкам.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Формы организации занятий: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По количеству детей, участвующих в занятии: коллективная, групповая.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 особенностям коммуникативного взаимодействия: практикум, тренинг, семинар, ролевая и деловая игра.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Словообразование (2 ч)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Практика</w:t>
      </w:r>
      <w:r>
        <w:rPr>
          <w:rFonts w:ascii="Times New Roman" w:eastAsia="Times New Roman" w:hAnsi="Times New Roman" w:cs="Times New Roman"/>
          <w:sz w:val="24"/>
        </w:rPr>
        <w:t>: игры на превращения слов, работа со схемами, шарады, логически-поисковые задания на развитие познавательного интереса к русскому языку.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 xml:space="preserve">Формы организации занятий: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По количеству детей, участвующих в занятии: коллективная, групповая.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 особенностям коммуникативного взаимодействия: практикум, тренинг, семинар, ролевая и деловая игра.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Лексика (8 ч)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Теория:</w:t>
      </w:r>
      <w:r>
        <w:rPr>
          <w:rFonts w:ascii="Times New Roman" w:eastAsia="Times New Roman" w:hAnsi="Times New Roman" w:cs="Times New Roman"/>
          <w:sz w:val="24"/>
        </w:rPr>
        <w:t xml:space="preserve"> беседа о богатстве лексики русского языка «добрыми словами», знакомство со словами-неологизмами и архаизмами, фразеологизмами русского языка.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Практика:</w:t>
      </w:r>
      <w:r>
        <w:rPr>
          <w:rFonts w:ascii="Times New Roman" w:eastAsia="Times New Roman" w:hAnsi="Times New Roman" w:cs="Times New Roman"/>
          <w:sz w:val="24"/>
        </w:rPr>
        <w:t xml:space="preserve"> игры на расширение словарного запаса школьников, работа со словарями и энциклопедиями, активное использование в речи фразеологических оборотов, логически-поисковые задания на развитие познавательного интереса к русскому языку.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Формы организации занятий: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По количеству детей, участвующих в занятии: коллективная, групповая.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 особенностям коммуникативного взаимодействия: практикум, тренинг, семинар, ролевая и деловая игра.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Морфология (4 ч)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Теория:</w:t>
      </w:r>
      <w:r>
        <w:rPr>
          <w:rFonts w:ascii="Times New Roman" w:eastAsia="Times New Roman" w:hAnsi="Times New Roman" w:cs="Times New Roman"/>
          <w:sz w:val="24"/>
        </w:rPr>
        <w:t xml:space="preserve"> расширение знаний о частях речи, их морфологических признаках.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Практика: игры на знание частей речи, расшифровывание фраз и текстов, логически-поисковые задания на развитие познавательного интереса к русскому языку.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 xml:space="preserve">Формы организации занятий: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По количеству детей, участвующих в занятии: коллективная, групповая.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 особенностям коммуникативного взаимодействия: практикум, тренинг, семинар, ролевая и деловая игра.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Пословицы и поговорки (3 ч)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Практика:</w:t>
      </w:r>
      <w:r>
        <w:rPr>
          <w:rFonts w:ascii="Times New Roman" w:eastAsia="Times New Roman" w:hAnsi="Times New Roman" w:cs="Times New Roman"/>
          <w:sz w:val="24"/>
        </w:rPr>
        <w:t xml:space="preserve"> активное использование в речи пословиц и поговорок, подбор пословиц к заданной ситуации.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 xml:space="preserve">Формы организации занятий: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По количеству детей, участвующих в занятии: коллективная, групповая.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 особенностям коммуникативного взаимодействия: практикум, тренинг, семинар, ролевая и деловая игра.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Игротека (8 ч)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Практика:</w:t>
      </w:r>
      <w:r>
        <w:rPr>
          <w:rFonts w:ascii="Times New Roman" w:eastAsia="Times New Roman" w:hAnsi="Times New Roman" w:cs="Times New Roman"/>
          <w:sz w:val="24"/>
        </w:rPr>
        <w:t xml:space="preserve"> логически-поисковые задания, направленные на развитие познавательных способностей, отгадывание загадок, разгадывание кроссвордов, криптограмм, игры на знание и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развитие интереса к родному языку, на проверку знаний по русскому языку.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Формы организации занятий: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По количеству детей, участвующих в занятии: коллективная, групповая.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 особенностям коммуникативного взаимодействия: практикум, тренинг, семинар, ролевая и деловая игра.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Повторение и обобщение (4 ч)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 xml:space="preserve">Практика: </w:t>
      </w:r>
      <w:r>
        <w:rPr>
          <w:rFonts w:ascii="Times New Roman" w:eastAsia="Times New Roman" w:hAnsi="Times New Roman" w:cs="Times New Roman"/>
          <w:sz w:val="24"/>
        </w:rPr>
        <w:t>упражнения по закреплению, повторению и обобщению полученных знаний.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lastRenderedPageBreak/>
        <w:t>Формы организации занятий: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По количеству детей, участвующих в занятии: коллективная, групповая.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 особенностям коммуникативного взаимодействия: практикум, тренинг, семинар, ролевая и деловая игра.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Для успешного проведения занятий используются разнообразные виды работ: включаются игровые элементы, проводятся игры, используются дидактический и раздаточный материал, пословицы и поговорки, физкультминутки, рифмовки, считалки, ребусы, </w:t>
      </w:r>
      <w:proofErr w:type="gramStart"/>
      <w:r>
        <w:rPr>
          <w:rFonts w:ascii="Times New Roman" w:eastAsia="Times New Roman" w:hAnsi="Times New Roman" w:cs="Times New Roman"/>
          <w:sz w:val="24"/>
        </w:rPr>
        <w:t>кроссворды,  головоломки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, грамматические сказки. 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Дидактический материал в большинстве своем дается в стихотворной форме, что способствует его более легкому усвоению и запоминанию. Все это открывает для детей прекрасный мир слова, учит их любить и чувствовать родной язык.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Формы и методы организации учебного процесса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Организация деятельности младших школьников на занятиях основывается на принципах: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занимательность;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научность;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сознательность и активность;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наглядность;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доступность;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связь теории с практикой;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индивидуальный подход к учащимся.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Программа предусматривает проведение внеклассных занятий, работу обучающихся в группах, парах, индивидуальную работу, работу с привлечением родителей.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Творческая деятельность включает проведение игр, викторин, использование метода проектов, поиск необходимой информации в энциклопедиях, справочниках, книгах, на электронных носителях, в сети Интернет. 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Технологии, методики: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уровневая дифференциация;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проблемное обучение;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моделирующая деятельность,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поисковая деятельность;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информационно-коммуникационные технологии;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</w:t>
      </w:r>
      <w:proofErr w:type="spellStart"/>
      <w:r>
        <w:rPr>
          <w:rFonts w:ascii="Times New Roman" w:eastAsia="Times New Roman" w:hAnsi="Times New Roman" w:cs="Times New Roman"/>
          <w:sz w:val="24"/>
        </w:rPr>
        <w:t>здоровьесберегающие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технологии;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технология обучения в сотрудничестве.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Методы проведения занятий: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беседа;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дискуссия;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игра;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викторина;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самостоятельная работа;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творческая работа. 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4"/>
        </w:rPr>
        <w:t>Межпредметные</w:t>
      </w:r>
      <w:proofErr w:type="spellEnd"/>
      <w:r>
        <w:rPr>
          <w:rFonts w:ascii="Times New Roman" w:eastAsia="Times New Roman" w:hAnsi="Times New Roman" w:cs="Times New Roman"/>
          <w:b/>
          <w:i/>
          <w:sz w:val="24"/>
        </w:rPr>
        <w:t xml:space="preserve"> связи на занятиях по развитию познавательных способностей: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с уроками русского языка;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с уроками литературного чтения;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с уроками окружающего мира.</w:t>
      </w:r>
    </w:p>
    <w:p w:rsidR="00F91EF2" w:rsidRDefault="00F91EF2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Предполагаемая результативность курса «Занимательный русский язык»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Основной показатель качества освоения программы - личностный рост учащегося, его самореализация, определение места в детском коллективе, а также желание участвовать и участие в олимпиадах, конкурсах на разных уровнях.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Способы проверки результатов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Способы проверки результатов по курсу: наблюдение (на каждом занятии), тестирование (в конце каждой четверти), диагностическая работа (в конце курса). 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 каждом занятии ведется работа по формированию самооценки, учащиеся отвечают в конце каждого занятия на ряд вопросов учителя (что я выполнил сам, с помощью учителя, чему научился, что нового для себя открыл, что вызвало трудность и т.д.)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Контроль и оценка планируемых результатов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  <w:t xml:space="preserve">В основу изучения курса положены ценностные ориентиры, достижение которых определяются воспитательными результатами. 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  <w:t>Воспитательные результаты внеурочной деятель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ности   оцениваются по трём уровням.</w:t>
      </w:r>
    </w:p>
    <w:p w:rsidR="00F91EF2" w:rsidRDefault="00882AB4">
      <w:pPr>
        <w:spacing w:after="0" w:line="240" w:lineRule="auto"/>
        <w:ind w:firstLine="278"/>
        <w:jc w:val="both"/>
        <w:rPr>
          <w:rFonts w:ascii="Times New Roman" w:eastAsia="Times New Roman" w:hAnsi="Times New Roman" w:cs="Times New Roman"/>
          <w:i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4"/>
          <w:shd w:val="clear" w:color="auto" w:fill="FFFFFF"/>
        </w:rPr>
        <w:t>Первый уровень результатов</w:t>
      </w:r>
      <w:r>
        <w:rPr>
          <w:rFonts w:ascii="Times New Roman" w:eastAsia="Times New Roman" w:hAnsi="Times New Roman" w:cs="Times New Roman"/>
          <w:i/>
          <w:sz w:val="24"/>
          <w:shd w:val="clear" w:color="auto" w:fill="FFFFFF"/>
        </w:rPr>
        <w:t xml:space="preserve"> –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приобретение школьником социальных знаний (об общественных нормах, устрой</w:t>
      </w:r>
      <w:r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  <w:t xml:space="preserve">стве общества, о социально одобряемых и неодобряемых формах поведения в обществе и т. п.), первичного понимания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социальной реальности и повседневной жизни.</w:t>
      </w:r>
    </w:p>
    <w:p w:rsidR="00F91EF2" w:rsidRDefault="00882AB4">
      <w:pPr>
        <w:spacing w:after="0" w:line="240" w:lineRule="auto"/>
        <w:ind w:firstLine="278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  <w:t>Для достижения данного уровня результатов особое значе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ние имеет взаимодействие обучающегося со своими учителями </w:t>
      </w:r>
      <w:r>
        <w:rPr>
          <w:rFonts w:ascii="Times New Roman" w:eastAsia="Times New Roman" w:hAnsi="Times New Roman" w:cs="Times New Roman"/>
          <w:spacing w:val="-1"/>
          <w:sz w:val="24"/>
          <w:shd w:val="clear" w:color="auto" w:fill="FFFFFF"/>
        </w:rPr>
        <w:t xml:space="preserve">как значимыми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для него носителями положительного социального знания и повседневного опыта.</w:t>
      </w:r>
    </w:p>
    <w:p w:rsidR="00F91EF2" w:rsidRDefault="00882AB4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pacing w:val="-2"/>
          <w:sz w:val="24"/>
          <w:shd w:val="clear" w:color="auto" w:fill="FFFFFF"/>
        </w:rPr>
        <w:t>Второй уровень результатов</w:t>
      </w:r>
      <w:r>
        <w:rPr>
          <w:rFonts w:ascii="Times New Roman" w:eastAsia="Times New Roman" w:hAnsi="Times New Roman" w:cs="Times New Roman"/>
          <w:i/>
          <w:sz w:val="24"/>
          <w:shd w:val="clear" w:color="auto" w:fill="FFFFFF"/>
        </w:rPr>
        <w:t xml:space="preserve"> – </w:t>
      </w:r>
      <w:r>
        <w:rPr>
          <w:rFonts w:ascii="Times New Roman" w:eastAsia="Times New Roman" w:hAnsi="Times New Roman" w:cs="Times New Roman"/>
          <w:spacing w:val="-2"/>
          <w:sz w:val="24"/>
          <w:shd w:val="clear" w:color="auto" w:fill="FFFFFF"/>
        </w:rPr>
        <w:t xml:space="preserve">получение школьником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опыта переживания и позитивного отношения к базовым ценностям общества (человек, семья, Отечество, природа, </w:t>
      </w:r>
      <w:r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  <w:t>мир, знания, труд, культура), ценностного отношения к со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циальной реальности в целом.</w:t>
      </w:r>
    </w:p>
    <w:p w:rsidR="00F91EF2" w:rsidRDefault="00882AB4">
      <w:pPr>
        <w:spacing w:after="0" w:line="240" w:lineRule="auto"/>
        <w:ind w:hanging="142"/>
        <w:jc w:val="both"/>
        <w:rPr>
          <w:rFonts w:ascii="Times New Roman" w:eastAsia="Times New Roman" w:hAnsi="Times New Roman" w:cs="Times New Roman"/>
          <w:i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pacing w:val="-2"/>
          <w:sz w:val="24"/>
          <w:shd w:val="clear" w:color="auto" w:fill="FFFFFF"/>
        </w:rPr>
        <w:t xml:space="preserve">          Для достижения данного уровня результатов особое значе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ние имеет взаимодействие школьников между собой на уровне класса, школы, то есть   в защищенной, дружественной про-социальной среде. Именно в такой близкой социальной среде ребёнок получает (или не получает) первое практическое подтверждение приобретённых социальных знаний, начинает их ценить (или отвергает).</w:t>
      </w:r>
    </w:p>
    <w:p w:rsidR="00F91EF2" w:rsidRDefault="00882AB4">
      <w:pPr>
        <w:spacing w:after="0" w:line="240" w:lineRule="auto"/>
        <w:ind w:hanging="142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4"/>
          <w:shd w:val="clear" w:color="auto" w:fill="FFFFFF"/>
        </w:rPr>
        <w:t xml:space="preserve">       Третий уровень результатов</w:t>
      </w:r>
      <w:r>
        <w:rPr>
          <w:rFonts w:ascii="Times New Roman" w:eastAsia="Times New Roman" w:hAnsi="Times New Roman" w:cs="Times New Roman"/>
          <w:i/>
          <w:sz w:val="24"/>
          <w:shd w:val="clear" w:color="auto" w:fill="FFFFFF"/>
        </w:rPr>
        <w:t xml:space="preserve"> –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получение школьником опыта самостоятельного общественного действия. 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Только в самостоятельном общественном действии, действии в открытом социуме, за пределами дружественной среды школы, для других, зачастую незнакомых людей, которые вовсе не обязательно положительно к нему настроены, юный человек действительно становится (а не просто узнаёт о том, как стать) социальным деятелем, гражданином, свободным человеком. 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Именно в опыте самостоятельного общественного действия приобретается то мужество, та готовность к поступку, без которых немыслимо существование гражданина и гражданского общества.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4"/>
          <w:shd w:val="clear" w:color="auto" w:fill="FFFFFF"/>
        </w:rPr>
        <w:t>Формы контроля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Для отслеживания результатов предусматриваются в следующие формы контроля: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</w:t>
      </w:r>
      <w:r>
        <w:rPr>
          <w:rFonts w:ascii="Times New Roman" w:eastAsia="Times New Roman" w:hAnsi="Times New Roman" w:cs="Times New Roman"/>
          <w:b/>
          <w:sz w:val="24"/>
        </w:rPr>
        <w:t>Стартовый,</w:t>
      </w:r>
      <w:r>
        <w:rPr>
          <w:rFonts w:ascii="Times New Roman" w:eastAsia="Times New Roman" w:hAnsi="Times New Roman" w:cs="Times New Roman"/>
          <w:sz w:val="24"/>
        </w:rPr>
        <w:t xml:space="preserve"> позволяющий определить исходный уровень развития обучающихся по методике Л. В. </w:t>
      </w:r>
      <w:proofErr w:type="spellStart"/>
      <w:r>
        <w:rPr>
          <w:rFonts w:ascii="Times New Roman" w:eastAsia="Times New Roman" w:hAnsi="Times New Roman" w:cs="Times New Roman"/>
          <w:sz w:val="24"/>
        </w:rPr>
        <w:t>Мищенкова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(результаты фиксируются в зачетном листе учителя);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</w:t>
      </w:r>
      <w:r>
        <w:rPr>
          <w:rFonts w:ascii="Times New Roman" w:eastAsia="Times New Roman" w:hAnsi="Times New Roman" w:cs="Times New Roman"/>
          <w:b/>
          <w:sz w:val="24"/>
        </w:rPr>
        <w:t xml:space="preserve">Текущий: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- прогностический, то есть проигрывание всех операций учебного действия до начала его реального выполнения;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- пооперационный, то есть контроль за правильностью, полнотой и последовательностью выполнения операций, входящих в состав задания;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- рефлексивный, контроль, обращенный на ориентировочную основу, «план» действия и опирающийся на понимание принципов его построения;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- контроль по результату, который проводится после осуществления учебного действия методом сравнения фактических результатов или выполненных операций с образцом.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</w:t>
      </w:r>
      <w:r>
        <w:rPr>
          <w:rFonts w:ascii="Times New Roman" w:eastAsia="Times New Roman" w:hAnsi="Times New Roman" w:cs="Times New Roman"/>
          <w:b/>
          <w:sz w:val="24"/>
        </w:rPr>
        <w:t>Итоговый</w:t>
      </w:r>
      <w:r>
        <w:rPr>
          <w:rFonts w:ascii="Times New Roman" w:eastAsia="Times New Roman" w:hAnsi="Times New Roman" w:cs="Times New Roman"/>
          <w:sz w:val="24"/>
        </w:rPr>
        <w:t xml:space="preserve"> контроль в формах: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- тестирование;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- практические работы;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- творческие работы обучающихся;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- контрольные задания.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Самооценка и самоконтроль определение учеником границ своего «знания -  незнания», своих потенциальных возможностей, а также осознание тех проблем, которые ещё предстоит решить в ходе осуществления   деятельности. 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Содержательный контроль и оценка </w:t>
      </w:r>
      <w:proofErr w:type="gramStart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результатов</w:t>
      </w:r>
      <w:proofErr w:type="gramEnd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обучающихся предусматривает выявление индивидуальной динамики качества усвоения предмета ребёнком и не допускает сравнения его с другими детьми. 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4"/>
          <w:shd w:val="clear" w:color="auto" w:fill="FFFFFF"/>
        </w:rPr>
        <w:t>Результаты проверки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фиксируются в зачётном листе учителя.</w:t>
      </w:r>
      <w:r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  <w:t xml:space="preserve"> В рамках накопительной системы, создание портфолио.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pacing w:val="-3"/>
          <w:sz w:val="24"/>
          <w:shd w:val="clear" w:color="auto" w:fill="FFFFFF"/>
        </w:rPr>
        <w:t xml:space="preserve">Показатели </w:t>
      </w:r>
      <w:r>
        <w:rPr>
          <w:rFonts w:ascii="Times New Roman" w:eastAsia="Times New Roman" w:hAnsi="Times New Roman" w:cs="Times New Roman"/>
          <w:b/>
          <w:sz w:val="24"/>
          <w:shd w:val="clear" w:color="auto" w:fill="FFFFFF"/>
        </w:rPr>
        <w:t>оценки</w:t>
      </w:r>
      <w:r>
        <w:rPr>
          <w:rFonts w:ascii="Times New Roman" w:eastAsia="Times New Roman" w:hAnsi="Times New Roman" w:cs="Times New Roman"/>
          <w:b/>
          <w:spacing w:val="-3"/>
          <w:sz w:val="24"/>
          <w:shd w:val="clear" w:color="auto" w:fill="FFFFFF"/>
        </w:rPr>
        <w:t xml:space="preserve"> эффективности занятий</w:t>
      </w:r>
    </w:p>
    <w:p w:rsidR="00F91EF2" w:rsidRDefault="00882AB4">
      <w:pPr>
        <w:tabs>
          <w:tab w:val="left" w:pos="259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  <w:t>Для оценки эффективности занятий можно использовать следующие показатели:</w:t>
      </w:r>
    </w:p>
    <w:p w:rsidR="00F91EF2" w:rsidRDefault="00882AB4">
      <w:pPr>
        <w:tabs>
          <w:tab w:val="left" w:pos="259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  <w:t>– степень помощи, которую оказывает учитель учащимся при выполнении заданий: чем помощь учителя меньше, тем выше самостоятельность учеников и, следовательно, выше развивающий эффект занятий;</w:t>
      </w:r>
    </w:p>
    <w:p w:rsidR="00F91EF2" w:rsidRDefault="00882AB4">
      <w:pPr>
        <w:tabs>
          <w:tab w:val="left" w:pos="259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  <w:t>– поведение обучающихся на занятиях: живость, активность, заинтересованность школьников обеспечивают положительные результаты занятий;</w:t>
      </w:r>
    </w:p>
    <w:p w:rsidR="00F91EF2" w:rsidRDefault="00882AB4">
      <w:pPr>
        <w:tabs>
          <w:tab w:val="left" w:pos="259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  <w:t>– результаты выполнения тестовых заданий и заданий из конкурса эрудитов, при выполнении которых выявляется, справляются ли ученики с этими заданиями самостоятельно;</w:t>
      </w:r>
    </w:p>
    <w:p w:rsidR="00F91EF2" w:rsidRDefault="00882AB4">
      <w:pPr>
        <w:tabs>
          <w:tab w:val="left" w:pos="259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  <w:t>– косвенным показателем эффективности данных занятий может быть повышение успеваемости по разным школьным дисциплинам, а также наблюдения учителей за работой обучающихся на других уроках (повышение активности, работоспособности, внимательности, улучшение мыслительной деятельности).</w:t>
      </w:r>
    </w:p>
    <w:p w:rsidR="00F91EF2" w:rsidRDefault="00882AB4">
      <w:pPr>
        <w:tabs>
          <w:tab w:val="left" w:pos="259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  <w:t>Также показателем эффективности занятий по курсу являются данные, которые учитель на протяжении года занятий заносил в таблицы в начале и конце года, прослеживая динамику развития познавательных способностей детей по занимательному русскому языку.</w:t>
      </w:r>
    </w:p>
    <w:p w:rsidR="00F91EF2" w:rsidRDefault="00F91EF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F91EF2" w:rsidRDefault="00F91EF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91EF2" w:rsidRDefault="00882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Планируемые результаты освоения курса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Личностные, </w:t>
      </w:r>
      <w:proofErr w:type="spellStart"/>
      <w:r>
        <w:rPr>
          <w:rFonts w:ascii="Times New Roman" w:eastAsia="Times New Roman" w:hAnsi="Times New Roman" w:cs="Times New Roman"/>
          <w:sz w:val="24"/>
        </w:rPr>
        <w:t>метапредметные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и предметные результаты освоения учебного курса. Изучение курса в соответствии с требованиями ФГОС НОО направлено на достижение определённых результатов в начальной школе. </w:t>
      </w:r>
    </w:p>
    <w:p w:rsidR="00F91EF2" w:rsidRDefault="00882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Личностные результаты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Освоение учебного курса 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РПС </w:t>
      </w:r>
      <w:r>
        <w:rPr>
          <w:rFonts w:ascii="Times New Roman" w:eastAsia="Times New Roman" w:hAnsi="Times New Roman" w:cs="Times New Roman"/>
          <w:sz w:val="24"/>
        </w:rPr>
        <w:t xml:space="preserve">«Юным умникам и умницам. Занимательный русский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</w:rPr>
        <w:t>язык»в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</w:rPr>
        <w:t xml:space="preserve"> начальной школе вносит существенный вклад в достижение личностных результатов начального образования, а именно: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умение чувствовать красоту и выразительность речи, стремиться к совершенствованию собственной речи;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любовь и уважение к Отечеству, его языку, культуре;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высказывать своё отношение к героям прочитанных произведений, к их поступкам;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осознание ответственности за произнесённое и написанное слово. </w:t>
      </w:r>
    </w:p>
    <w:p w:rsidR="00F91EF2" w:rsidRDefault="00882AB4">
      <w:pPr>
        <w:tabs>
          <w:tab w:val="left" w:pos="14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интерес к чтению, к ведению диалога с автором текста; потребность в чтении; </w:t>
      </w:r>
    </w:p>
    <w:p w:rsidR="00F91EF2" w:rsidRDefault="00882AB4">
      <w:pPr>
        <w:tabs>
          <w:tab w:val="left" w:pos="14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интерес к письму, к созданию собственных текстов, к письменной форме общения; </w:t>
      </w:r>
    </w:p>
    <w:p w:rsidR="00F91EF2" w:rsidRDefault="00882AB4">
      <w:pPr>
        <w:tabs>
          <w:tab w:val="left" w:pos="14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интерес к изучению языка; </w:t>
      </w:r>
    </w:p>
    <w:p w:rsidR="00F91EF2" w:rsidRDefault="00882AB4">
      <w:pPr>
        <w:tabs>
          <w:tab w:val="left" w:pos="14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осознание ответственности за произнесённое и написанное слово. </w:t>
      </w:r>
    </w:p>
    <w:p w:rsidR="00F91EF2" w:rsidRDefault="00882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b/>
          <w:sz w:val="24"/>
        </w:rPr>
        <w:t>Метапредметные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 результаты</w:t>
      </w:r>
      <w:proofErr w:type="gramEnd"/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Освоение курса 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РПС </w:t>
      </w:r>
      <w:r>
        <w:rPr>
          <w:rFonts w:ascii="Times New Roman" w:eastAsia="Times New Roman" w:hAnsi="Times New Roman" w:cs="Times New Roman"/>
          <w:sz w:val="24"/>
        </w:rPr>
        <w:t xml:space="preserve">«Юным умникам и умницам. Занимательный русский язык в начальной школе играет значительную роль в достижении </w:t>
      </w:r>
      <w:proofErr w:type="spellStart"/>
      <w:r>
        <w:rPr>
          <w:rFonts w:ascii="Times New Roman" w:eastAsia="Times New Roman" w:hAnsi="Times New Roman" w:cs="Times New Roman"/>
          <w:sz w:val="24"/>
        </w:rPr>
        <w:t>метапредметных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результатов начального образования и должны отражать: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Регулятивные УУД: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самостоятельно формулировать тему и цели урока;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составлять план решения учебной проблемы совместно с учителем;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• работать по плану, сверяя свои действия с целью, корректировать свою деятельность;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в диалоге с учителем вырабатывать критерии оценки и определять степень успешности своей работы и работы других в соответствии с этими критериями.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Познавательные УУД: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перерабатывать и преобразовывать информацию из одной формы в другую (составлять план, таблицу, схему);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пользоваться словарями, справочниками;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осуществлять анализ и синтез;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устанавливать причинно-следственные связи;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строить рассуждения;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Коммуникативные УУД: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адекватно использовать речевые средства для решения различных коммуникативных задач; владеть монологической и диалогической формами речи.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высказывать и обосновывать свою точку зрения;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слушать и слышать других, пытаться принимать иную точку зрения, быть готовым корректировать свою точку зрения;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договариваться и приходить к общему решению в совместной деятельности;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задавать вопросы.</w:t>
      </w:r>
    </w:p>
    <w:p w:rsidR="00F91EF2" w:rsidRDefault="00882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Предметные результаты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Предметные результаты изучения </w:t>
      </w:r>
      <w:proofErr w:type="spellStart"/>
      <w:r>
        <w:rPr>
          <w:rFonts w:ascii="Times New Roman" w:eastAsia="Times New Roman" w:hAnsi="Times New Roman" w:cs="Times New Roman"/>
          <w:sz w:val="24"/>
        </w:rPr>
        <w:t>курса</w:t>
      </w:r>
      <w:r>
        <w:rPr>
          <w:rFonts w:ascii="Times New Roman" w:eastAsia="Times New Roman" w:hAnsi="Times New Roman" w:cs="Times New Roman"/>
          <w:color w:val="000000"/>
          <w:sz w:val="24"/>
        </w:rPr>
        <w:t>РПС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«Юным умникам и умницам. Занимательный русский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</w:rPr>
        <w:t>язык»в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</w:rPr>
        <w:t xml:space="preserve"> начальной школе должны быть ориентированы у обучающихся на применение знаний, умений и навыков в элементарных учебных ситуациях и реальных жизненных условиях и отражать </w:t>
      </w:r>
      <w:proofErr w:type="spellStart"/>
      <w:r>
        <w:rPr>
          <w:rFonts w:ascii="Times New Roman" w:eastAsia="Times New Roman" w:hAnsi="Times New Roman" w:cs="Times New Roman"/>
          <w:sz w:val="24"/>
        </w:rPr>
        <w:t>сформированность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следующих компетенций: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умение делать умозаключение, сравнивать, устанавливать закономерности, называть последовательность действий;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умение делить слова на слоги, правильно ставить ударение в словах, находить однокоренные слова, отгадывать и составлять ребусы;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умение называть противоположные по смыслу слова, работать со словарем;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умение подбирать фразеологизмы, использовать в речи знакомые пословицы;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умение пользоваться местоимениями, числительными и наречиями в речи.</w:t>
      </w:r>
    </w:p>
    <w:p w:rsidR="00F91EF2" w:rsidRDefault="00F91E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F91EF2" w:rsidRDefault="00882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2 класс</w:t>
      </w:r>
    </w:p>
    <w:p w:rsidR="00F91EF2" w:rsidRDefault="00882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Планируемые результаты обучения по курсу «Увлекательная грамматика»,</w:t>
      </w:r>
    </w:p>
    <w:p w:rsidR="00F91EF2" w:rsidRDefault="00882AB4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автор Л. В. </w:t>
      </w:r>
      <w:proofErr w:type="spellStart"/>
      <w:r>
        <w:rPr>
          <w:rFonts w:ascii="Times New Roman" w:eastAsia="Times New Roman" w:hAnsi="Times New Roman" w:cs="Times New Roman"/>
          <w:b/>
          <w:sz w:val="24"/>
        </w:rPr>
        <w:t>Мищенкова</w:t>
      </w:r>
      <w:proofErr w:type="spellEnd"/>
    </w:p>
    <w:p w:rsidR="00F91EF2" w:rsidRDefault="00F91EF2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</w:rPr>
      </w:pPr>
    </w:p>
    <w:p w:rsidR="00F91EF2" w:rsidRDefault="00882AB4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Личностные результаты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При изучении курса «Увлекательная грамматика» во 2-ом классе </w:t>
      </w:r>
      <w:proofErr w:type="spellStart"/>
      <w:r>
        <w:rPr>
          <w:rFonts w:ascii="Times New Roman" w:eastAsia="Times New Roman" w:hAnsi="Times New Roman" w:cs="Times New Roman"/>
          <w:sz w:val="24"/>
        </w:rPr>
        <w:t>обучающийсяполучит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возможность для формирования личностных УУД: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осознавать роль языка и речи в жизни людей;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эмоционально «проживать» текст, выражать свои эмоции;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понимать эмоции других людей, сочувствовать, сопереживать;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обращать внимание на особенности устных и письменных высказываний других людей (интонацию, темп, тон речи; выбор слов и знаков препинания: точка или многоточие, точка или восклицательный знак). </w:t>
      </w:r>
    </w:p>
    <w:p w:rsidR="00F91EF2" w:rsidRDefault="00882AB4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sz w:val="24"/>
        </w:rPr>
      </w:pPr>
      <w:proofErr w:type="spellStart"/>
      <w:r>
        <w:rPr>
          <w:rFonts w:ascii="Times New Roman" w:eastAsia="Times New Roman" w:hAnsi="Times New Roman" w:cs="Times New Roman"/>
          <w:b/>
          <w:sz w:val="24"/>
        </w:rPr>
        <w:t>Метапредметные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результаты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Метапредметными</w:t>
      </w:r>
      <w:proofErr w:type="spellEnd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 результатами изучения курса «Увлекательная грамматика» во 2-ом классе является формирование универсальных учебных действий (УУД).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Регулятивные УУД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определять и формулировать цель деятельности с помощью учителя;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учиться высказывать своё предположение (версию) на основе работы с материалом;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учиться работать по предложенному учителем плану.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lastRenderedPageBreak/>
        <w:t>Познавательные УУД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находить ответы на вопросы в тексте, иллюстрациях;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делать выводы в результате совместной работы класса и учителя;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преобразовывать информацию из одной формы в другую: подробно пересказывать небольшие тексты.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Коммуникативные УУД: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оформлять свои мысли в устной и письменной форме (на уровне предложения или небольшого текста);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слушать и понимать речь других; пользоваться приёмами слушания: фиксировать тему (заголовок), ключевые слова;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выразительно читать и пересказывать текст;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договариваться с одноклассниками совместно с учителем о правилах поведения и общения оценки и самооценки и следовать им;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учиться работать в паре, группе; выполнять различные роли (лидера, исполнителя).</w:t>
      </w:r>
    </w:p>
    <w:p w:rsidR="00F91EF2" w:rsidRDefault="00882AB4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Предметные результаты</w:t>
      </w:r>
    </w:p>
    <w:p w:rsidR="00F91EF2" w:rsidRDefault="00882AB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Предметные результаты освоения основных содержательных линий программы курса «Увлекательная грамматика» во 2-ом классе: </w:t>
      </w:r>
    </w:p>
    <w:p w:rsidR="00F91EF2" w:rsidRDefault="00882AB4">
      <w:pPr>
        <w:tabs>
          <w:tab w:val="left" w:pos="142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У обучающегося будут сформированы: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понимать смысл заглавия текста; выбирать наиболее подходящее заглавие из данных;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самостоятельно озаглавливать текст;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делить текст на части, озаглавливать части;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правильно называть звуки в слове, делить слова на слоги, ставить ударение, различать ударный и безударный слоги;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делить слова на части для переноса;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производить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</w:rPr>
        <w:t>звуко</w:t>
      </w:r>
      <w:proofErr w:type="spellEnd"/>
      <w:r>
        <w:rPr>
          <w:rFonts w:ascii="Times New Roman" w:eastAsia="Times New Roman" w:hAnsi="Times New Roman" w:cs="Times New Roman"/>
          <w:sz w:val="24"/>
        </w:rPr>
        <w:t>-буквенный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анализ слов и соотносить количество звуков и букв в доступных двусложных словах;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видеть «опасные места» в словах, видеть в словах изученные орфограммы;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находить и исправлять орфографические ошибки на изученные правила. </w:t>
      </w:r>
    </w:p>
    <w:p w:rsidR="00F91EF2" w:rsidRDefault="00882AB4">
      <w:pPr>
        <w:tabs>
          <w:tab w:val="left" w:pos="142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Обучающийся получит возможность для формирования: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находить корень в группе однокоренных слов, видеть в словах изученные суффиксы и приставки, образовывать слова с помощью этих суффиксов и приставок;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видеть и самостоятельно подбирать однокоренные слова;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обращать внимание на особенности употребления слов;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составлять предложения из слов, предложения на заданную тему;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предполагать по заглавию, иллюстрации и ключевым словам содержание текста;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отвечать на вопросы учителя по ходу чтения и на вопросы ко всему тексту после его чтения;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выбирать подходящее заглавие к тексту из ряда данных;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составлять небольшой текст (4–5 предложений) по картинке или на заданную тему с помощью учителя и записывать его.</w:t>
      </w:r>
    </w:p>
    <w:p w:rsidR="00F91EF2" w:rsidRDefault="00882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Основные требования к знаниям и умениям учащихся к концу 2-го класса</w:t>
      </w:r>
    </w:p>
    <w:p w:rsidR="00F91EF2" w:rsidRDefault="00882AB4">
      <w:pPr>
        <w:spacing w:after="0" w:line="240" w:lineRule="auto"/>
        <w:ind w:firstLine="284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Обучающийся должен знать: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правила правописания слов с изученными орфограммами;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признаки согласных и гласных звуков;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гласные ударные и безударные; 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согласные твердые и мягкие, глухие и звонкие;</w:t>
      </w:r>
    </w:p>
    <w:p w:rsidR="00F91EF2" w:rsidRDefault="00882A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правила переноса слов. </w:t>
      </w:r>
    </w:p>
    <w:p w:rsidR="00F91EF2" w:rsidRDefault="00882AB4">
      <w:pPr>
        <w:spacing w:after="0" w:line="240" w:lineRule="auto"/>
        <w:ind w:firstLine="284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Обучающиеся должны уметь: </w:t>
      </w:r>
    </w:p>
    <w:p w:rsidR="00F91EF2" w:rsidRDefault="00882AB4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различать приставки и предлоги; писать предлоги раздельно со словами, приставки – слитно;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проверять написание безударных гласных, парных звонких и глухих согласных, непроизносимых согласных в корне слова;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• работать со словарем; группировать и подбирать слова на определенные правила;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различать разделительные твердый (ъ) и мягкий (ь) знаки, писать с ними слова;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составлять рассказы по картинке;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устанавливать связь слов в предложении, составлять предложение из набора слов; </w:t>
      </w:r>
    </w:p>
    <w:p w:rsidR="00F91EF2" w:rsidRDefault="00882AB4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употреблять большую букву в начале предложения; ставить точку, вопросительный или восклицательный знак в конце предложения.</w:t>
      </w:r>
    </w:p>
    <w:p w:rsidR="00F91EF2" w:rsidRDefault="00F91EF2">
      <w:pPr>
        <w:tabs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F91EF2" w:rsidRDefault="00F91EF2">
      <w:pPr>
        <w:tabs>
          <w:tab w:val="left" w:pos="259"/>
        </w:tabs>
        <w:spacing w:after="0" w:line="240" w:lineRule="auto"/>
        <w:ind w:firstLine="284"/>
        <w:rPr>
          <w:rFonts w:ascii="Times New Roman" w:eastAsia="Times New Roman" w:hAnsi="Times New Roman" w:cs="Times New Roman"/>
          <w:spacing w:val="-3"/>
          <w:sz w:val="24"/>
          <w:shd w:val="clear" w:color="auto" w:fill="FFFFFF"/>
        </w:rPr>
      </w:pPr>
    </w:p>
    <w:p w:rsidR="00F91EF2" w:rsidRDefault="00F91E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F91EF2" w:rsidRDefault="00F91E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F91EF2" w:rsidRDefault="00F91E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F91EF2" w:rsidRDefault="00F91E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F91EF2" w:rsidRDefault="00F91E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F91EF2" w:rsidRDefault="00F91E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F91EF2" w:rsidRDefault="00882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ТЕМАТИЧЕСКОЕ ПЛАНИРОВАНИЕ</w:t>
      </w:r>
    </w:p>
    <w:p w:rsidR="00F91EF2" w:rsidRDefault="00F91E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28"/>
        <w:gridCol w:w="6721"/>
        <w:gridCol w:w="1714"/>
      </w:tblGrid>
      <w:tr w:rsidR="00F91EF2"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№ п/п</w:t>
            </w:r>
          </w:p>
        </w:tc>
        <w:tc>
          <w:tcPr>
            <w:tcW w:w="7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Название разделов и подразделов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Кол-во часов</w:t>
            </w:r>
          </w:p>
          <w:p w:rsidR="00F91EF2" w:rsidRDefault="00F91EF2">
            <w:pPr>
              <w:spacing w:after="0" w:line="240" w:lineRule="auto"/>
              <w:jc w:val="center"/>
            </w:pPr>
          </w:p>
        </w:tc>
      </w:tr>
      <w:tr w:rsidR="00F91EF2"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7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Фонетика 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</w:tr>
      <w:tr w:rsidR="00F91EF2"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7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Текст 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</w:tr>
      <w:tr w:rsidR="00F91EF2"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7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Словообразование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</w:tr>
      <w:tr w:rsidR="00F91EF2"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7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Лексика 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8</w:t>
            </w:r>
          </w:p>
        </w:tc>
      </w:tr>
      <w:tr w:rsidR="00F91EF2"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7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Морфология 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</w:tr>
      <w:tr w:rsidR="00F91EF2"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7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Пословицы и поговорки 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  <w:tr w:rsidR="00F91EF2"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7</w:t>
            </w:r>
          </w:p>
        </w:tc>
        <w:tc>
          <w:tcPr>
            <w:tcW w:w="7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Игротека 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9</w:t>
            </w:r>
          </w:p>
        </w:tc>
      </w:tr>
      <w:tr w:rsidR="00F91EF2"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8</w:t>
            </w:r>
          </w:p>
        </w:tc>
        <w:tc>
          <w:tcPr>
            <w:tcW w:w="7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Повторение и обобщение 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</w:tr>
      <w:tr w:rsidR="00F91EF2"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F91EF2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Итого: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34</w:t>
            </w:r>
          </w:p>
        </w:tc>
      </w:tr>
    </w:tbl>
    <w:p w:rsidR="00F91EF2" w:rsidRDefault="00F91E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</w:rPr>
      </w:pPr>
    </w:p>
    <w:p w:rsidR="00F91EF2" w:rsidRDefault="00882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ПОУРОЧНОЕ ПЛАНИРОВАНИЕ</w:t>
      </w:r>
    </w:p>
    <w:p w:rsidR="00F91EF2" w:rsidRDefault="00F91EF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9"/>
        <w:gridCol w:w="5698"/>
        <w:gridCol w:w="1094"/>
        <w:gridCol w:w="1296"/>
      </w:tblGrid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№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Тема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Кол-во часов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Дата 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F91EF2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F91EF2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F91EF2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F91EF2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Что мы знаем о звуках и буквах.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04.09.2024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Что такое лексика?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11.09.2024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Однозначные и многозначные слова.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18.09.2024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Игротека. Слова – братья.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25.09.2024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Слова – наоборот.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02.10.2024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Пословица недаром молвится.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09.10.2024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7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Игротека. И снова пословицы, пословицы, пословицы…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16.10.2024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8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Играем со словарными словами.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23.10.2024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Анаграммы.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06.11.2024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10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Игротека. Секреты некоторых букв.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13.11.2024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11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Шарады, анаграммы 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метаграммы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20.11.2024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12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Ещё раз о синонимах и антонимах.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27.11.2024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13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Игротека. 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04.12.2024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14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Слова, обозначающие предметы.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11.12.2024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15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Слова, обозначающие действия предметов.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18.12.2024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16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Обобщение пройденного за полугодие.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25.12.2024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17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Слова, обозначающие признаки предметов.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15.01.2025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18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22.01.2025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19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Текст. Тема. Главная мысль.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29.01.2025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20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Заголовок – всему голова.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05.02.2025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21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Работаем с фразеологизмами.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12.02.2025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22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19.02.2025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23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И снова пословицы.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26.02.2025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24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Ещё раз о фразеологизмах.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05.03.2025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25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Русские народные загадки.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12.03.2025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26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19.03.2025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27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И вновь словарные слова.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02.04.2025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28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Учимся различать имена существительные, имена прилагательные и глаголы.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09.04.2025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29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Какие слова русского языка помогают называть качества характера.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16.04.2025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30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23.04.2025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31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Повторяем…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30.04.2025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32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Повторяем, повторяем…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07.05.2025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33 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Игротека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14.05.2025</w:t>
            </w:r>
          </w:p>
        </w:tc>
      </w:tr>
      <w:tr w:rsidR="00F91EF2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34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</w:rPr>
              <w:t>Обобщение пройденного за год.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1EF2" w:rsidRDefault="00882AB4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21.05.2025</w:t>
            </w:r>
          </w:p>
        </w:tc>
      </w:tr>
    </w:tbl>
    <w:p w:rsidR="00F91EF2" w:rsidRDefault="00F91EF2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hd w:val="clear" w:color="auto" w:fill="FFFFFF"/>
        </w:rPr>
      </w:pPr>
    </w:p>
    <w:p w:rsidR="00F91EF2" w:rsidRDefault="00882AB4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Реализация курса «Увлекательная грамматика» обеспечивается комплектом, в который входят следующие издания:</w:t>
      </w:r>
    </w:p>
    <w:p w:rsidR="00F91EF2" w:rsidRDefault="00882AB4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Для учителя:</w:t>
      </w:r>
    </w:p>
    <w:p w:rsidR="00F91EF2" w:rsidRDefault="00882AB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Л. В. </w:t>
      </w:r>
      <w:proofErr w:type="spellStart"/>
      <w:r>
        <w:rPr>
          <w:rFonts w:ascii="Times New Roman" w:eastAsia="Times New Roman" w:hAnsi="Times New Roman" w:cs="Times New Roman"/>
          <w:sz w:val="24"/>
        </w:rPr>
        <w:t>Мищенкова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РПС </w:t>
      </w:r>
      <w:r>
        <w:rPr>
          <w:rFonts w:ascii="Times New Roman" w:eastAsia="Times New Roman" w:hAnsi="Times New Roman" w:cs="Times New Roman"/>
          <w:sz w:val="24"/>
        </w:rPr>
        <w:t>«Юным умникам и умницам. Занимательный русский язык»: Задания по развитию познавательных способностей. Методическое пособие. 2 класс: учебное пособие для общеобразовательных организаций. – М.: Издательство РОСТ, 2023.</w:t>
      </w:r>
    </w:p>
    <w:p w:rsidR="00F91EF2" w:rsidRDefault="00882AB4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Для учащегося:</w:t>
      </w:r>
    </w:p>
    <w:p w:rsidR="00F91EF2" w:rsidRDefault="00882AB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Л. В. </w:t>
      </w:r>
      <w:proofErr w:type="spellStart"/>
      <w:r>
        <w:rPr>
          <w:rFonts w:ascii="Times New Roman" w:eastAsia="Times New Roman" w:hAnsi="Times New Roman" w:cs="Times New Roman"/>
          <w:sz w:val="24"/>
        </w:rPr>
        <w:t>Мищенкова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РПС </w:t>
      </w:r>
      <w:r>
        <w:rPr>
          <w:rFonts w:ascii="Times New Roman" w:eastAsia="Times New Roman" w:hAnsi="Times New Roman" w:cs="Times New Roman"/>
          <w:sz w:val="24"/>
        </w:rPr>
        <w:t>«Юным умникам и умницам. Занимательный русский язык». Рабочая тетрадь. 2 класс: учебное пособие для общеобразовательных организаций.  В 2 ч. – М.: Издательство РОСТ, 2023.</w:t>
      </w:r>
    </w:p>
    <w:p w:rsidR="00F91EF2" w:rsidRDefault="00F91EF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91EF2" w:rsidRDefault="00F91EF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sectPr w:rsidR="00F91E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91EF2"/>
    <w:rsid w:val="003721C3"/>
    <w:rsid w:val="00882AB4"/>
    <w:rsid w:val="00F91E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E6CCAE0-A967-4E86-9C48-ECE3D0B39E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4077</Words>
  <Characters>23240</Characters>
  <Application>Microsoft Office Word</Application>
  <DocSecurity>0</DocSecurity>
  <Lines>193</Lines>
  <Paragraphs>54</Paragraphs>
  <ScaleCrop>false</ScaleCrop>
  <Company/>
  <LinksUpToDate>false</LinksUpToDate>
  <CharactersWithSpaces>27263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3</cp:revision>
  <dcterms:created xsi:type="dcterms:W3CDTF">2024-11-11T07:24:00Z</dcterms:created>
  <dcterms:modified xsi:type="dcterms:W3CDTF">2024-11-11T08:09:00Z</dcterms:modified>
</cp:coreProperties>
</file>