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1C" w:rsidRDefault="00773EED" w:rsidP="00581B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91191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62A6D140" wp14:editId="34B6819B">
            <wp:extent cx="5940425" cy="83642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64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0A8" w:rsidRDefault="004F60A8" w:rsidP="004F60A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ПОЯСНИТЕЛЬНАЯ ЗАПИСКА</w:t>
      </w:r>
    </w:p>
    <w:p w:rsidR="00773EED" w:rsidRPr="009B5F2B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Адаптированная рабочая программа разработана для обучающихся с ограниченными возможностями здоровья (далее – ОВЗ)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64101), адаптированной основной образовательной программы основного общего образования, рабочей программы основного общего образования по предмету «Математика», программы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образования. В рабочей программе учтены идеи и положения Концепции развития математического образования в Российской Федерации. В программе учтены идеи и положения Концепции развития математического образования в Российской Федерации.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усвоениюидеи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симметрии. В современном цифровом мире вероятность и статистика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при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обретают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всё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необходимо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хорошо сформированное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вероятностноеи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статистическое мышление.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</w:t>
      </w:r>
      <w:r w:rsidRPr="009B5F2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перебора и подсчёта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числавариантов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информации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и закладываются основы вероятностного мышления. 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</w:t>
      </w:r>
      <w:r w:rsidR="002935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комбинаторики»; «Введение в теорию графов». 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сиспользованием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 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</w:t>
      </w:r>
      <w:r w:rsidR="002935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5F2B">
        <w:rPr>
          <w:rFonts w:ascii="Times New Roman" w:hAnsi="Times New Roman" w:cs="Times New Roman"/>
          <w:sz w:val="28"/>
          <w:szCs w:val="28"/>
          <w:lang w:val="ru-RU"/>
        </w:rPr>
        <w:t>здесь имеют практические задания, в частности опыты с классическими вероятностными моделями. Понятие вероятности вводится как мера правдоподобия случайного события. При изучении курса</w:t>
      </w:r>
      <w:r w:rsidR="002935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5F2B">
        <w:rPr>
          <w:rFonts w:ascii="Times New Roman" w:hAnsi="Times New Roman" w:cs="Times New Roman"/>
          <w:sz w:val="28"/>
          <w:szCs w:val="28"/>
          <w:lang w:val="ru-RU"/>
        </w:rPr>
        <w:t>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 позволяющими ставить и решать более сложные задачи. В курс входят начальные представления о</w:t>
      </w:r>
      <w:r w:rsidR="002935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5F2B">
        <w:rPr>
          <w:rFonts w:ascii="Times New Roman" w:hAnsi="Times New Roman" w:cs="Times New Roman"/>
          <w:sz w:val="28"/>
          <w:szCs w:val="28"/>
          <w:lang w:val="ru-RU"/>
        </w:rPr>
        <w:t>случайных величинах и их числовых характеристиках. Также в рамках этого курса осуществляется знакомство обучающихся с множествами и основными</w:t>
      </w:r>
      <w:r w:rsidR="002935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1" w:name="_GoBack"/>
      <w:bookmarkEnd w:id="1"/>
      <w:r w:rsidRPr="009B5F2B">
        <w:rPr>
          <w:rFonts w:ascii="Times New Roman" w:hAnsi="Times New Roman" w:cs="Times New Roman"/>
          <w:sz w:val="28"/>
          <w:szCs w:val="28"/>
          <w:lang w:val="ru-RU"/>
        </w:rPr>
        <w:t>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 Цели изучения учебного курса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образовании. Каждый человек постоянно принимает решения на основе имеющихся у него данных. А для </w:t>
      </w:r>
      <w:r w:rsidRPr="009B5F2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обоснованного принятия решения в условиях недостатка или избытка информации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необходимо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хорошо сформированное вероятностное и статистическое мышление.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Именно поэтому остро встала необходимость сформировать у обучающихся, в том числе обучающихся с ОВЗ,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 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с ОВЗ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 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для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с ОВЗ здесь имеют практические задания, в частности опыты с классическими вероятностными моделями. Понятие вероятности вводится как мера правдоподобия случайного события. При изучении курса обучающиеся с ОВЗ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 Также в рамках этого курса осуществляется знакомство обучающихся с множествами и основными операциями над множествами, рассматриваются </w:t>
      </w:r>
      <w:r w:rsidRPr="009B5F2B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примеры применения для решения задач, а также использования в других математических курсах и учебных предметах.</w:t>
      </w: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ОБЩАЯ ХАРАКТЕРИСТИКА УЧЕБНОГО КУРСА "МАТЕМАТИКА</w:t>
      </w:r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" </w:t>
      </w: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Предмет "Вероятность и статистика" является разделом курса "Математика".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Рабочая программа по предмету "Вероятность и статистика" для обучающихся 7-9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В программе учтены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идеии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 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отпростейших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пониманиепринципов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</w:t>
      </w:r>
      <w:r w:rsidRPr="009B5F2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информацию, представленную в виде таблиц, диаграмм и графиков, жить в условиях неопределённости и понимать вероятностный характер случайных событий. 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графическиесредства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для выражения суждений и наглядного их представления.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отличийот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усвоениюидеи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симметрии. Место учебного курса в учебном плане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7–9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 На изучение данного курса отводит 1 учебный час в неделю в течение каждого года обучения, всего 102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учебных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часа. </w:t>
      </w: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3EED" w:rsidRPr="009B5F2B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ОПИСАНИЕ ЦЕННОСТНЫХ ОРИЕНТИРОВ </w:t>
      </w: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 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отпростейших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пониманиепринципов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 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алгоритмам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,с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>овершенствовать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известные и конструировать </w:t>
      </w:r>
      <w:r w:rsidRPr="009B5F2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новые. В процессе решения задач — основой учебной деятельности на уроках математики — развиваются также творческая и прикладная стороны мышления.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графическиесредства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для выражения суждений и наглядного их представления.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отличийот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</w:t>
      </w: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3EED" w:rsidRPr="009B5F2B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ПЛАНИРУЕМЫЕ РЕЗУЛЬТАТЫ ОСВОЕНИЯ УЧЕБНОГО ПРЕДМЕТА «МАТЕМАТИКА» НА УРОВНЕ ОСНОВНОГО ОБЩЕГО ОБРАЗОВАНИЯ </w:t>
      </w:r>
    </w:p>
    <w:p w:rsidR="00773EED" w:rsidRPr="009B5F2B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3EED" w:rsidRPr="009B5F2B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РЕЗУЛЬТАТЫ:</w:t>
      </w: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мотивация к обучению математике и целенаправленной познавательной деятельности; повышение уровня своей компетентности через практическую деятельность, требующую математических знаний, в том числе умение учиться у других людей; способность осознавать стрессовую ситуацию, быть готовым действовать в отсутствие гарантий успеха; способность обучающихся к осознанию своих дефицитов и проявление стремления к их преодолению; способность к саморазвитию, умение ставить достижимые цели;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способность переносить полученные в ходе обучения знания в актуальную ситуацию (при решении житейских задач, требующих математических знаний); способность ориентироваться в требованиях и правилах проведения промежуточной и итоговой аттестации; овладение основами финансовой грамотности. </w:t>
      </w:r>
      <w:proofErr w:type="gramEnd"/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3EED" w:rsidRPr="009B5F2B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МЕТАПРЕДМЕТНЫЕ РЕЗУЛЬТАТЫ ОСВОЕНИЯ УЧЕБНОГО ПРЕДМЕТА </w:t>
      </w:r>
    </w:p>
    <w:p w:rsidR="00773EED" w:rsidRPr="009B5F2B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Овладение универсальными учебными познавательными действиями: устанавливать причинно-следственные связи в ходе усвоения математического материала; выявлять дефицит данных, необходимых для решения поставленной задачи; с помощью учителя выбирать способ решения математической задачи (сравнивать возможные варианты решения); применять и преобразовывать знаки и символы в ходе решения математических задач; устанавливать искомое и данное при решении математической задачи;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понимать и интерпретировать информацию различных видов и форм представления; иллюстрировать решаемые задачи графическими схемами; эффективно запоминать и систематизировать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информацию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>онимать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и использовать математические средства наглядности (графики, диаграммы, таблицы, схемы и др.) для иллюстрации, интерпретации, аргументации. Овладение универсальными учебными коммуникативными действиями: организовывать учебное сотрудничество и совместную деятельность с учителем и сверстниками в процессе решения задач; 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 аргументировать свою позицию и координировать её с позициями партнёров в сотрудничестве при выработке общего решения в совместной деятельности; выполнять свою часть работы, достигать качественного результата и координировать свои действия с другими членами команды;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оценивать качество своего вклада в общий продукт. Овладение универсальными учебными регулятивными действиями: ставить цели, выбирать и создавать алгоритмы для решения учебных математических проблем; планировать и осуществлять деятельность, направленную на решение задач исследовательского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характера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.ф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>ормулировать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и удерживать учебную задачу, составлять план и последовательность действий; осуществлять контроль по образцу и вносить необходимые коррективы; контролировать процесс и результат учебной математической деятельности; адекватно оценивать правильность или ошибочность выполнения учебной задачи, её объективную трудность и собственные возможности её решения; сличать способ действия и его </w:t>
      </w:r>
      <w:r w:rsidRPr="009B5F2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результат с заданным эталоном с целью обнаружения отклонений и отличий от </w:t>
      </w:r>
      <w:proofErr w:type="spellStart"/>
      <w:r w:rsidRPr="009B5F2B">
        <w:rPr>
          <w:rFonts w:ascii="Times New Roman" w:hAnsi="Times New Roman" w:cs="Times New Roman"/>
          <w:sz w:val="28"/>
          <w:szCs w:val="28"/>
          <w:lang w:val="ru-RU"/>
        </w:rPr>
        <w:t>эталона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>редвидеть</w:t>
      </w:r>
      <w:proofErr w:type="spell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трудности, которые могут возникнуть при решении учебной задачи; понимать причины, по которым не 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был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достигнут требуемый результат деятельности, определять позитивные изменения и направления, требующие дальнейшей работы; регулировать способ выражения эмоций. </w:t>
      </w: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b/>
          <w:sz w:val="28"/>
          <w:szCs w:val="28"/>
          <w:lang w:val="ru-RU"/>
        </w:rPr>
        <w:t>ПЛАНИРУЕМЫЕ ПРЕДМЕТНЫЕ РЕЗУЛЬТАТЫ ОСВОЕНИЯ ПРИМЕРНОЙ РАБОЧЕЙ ПРОГРАММЫ КУРСА «ВЕРОЯТНОСТЬ И СТАТИСТИКА (ПО ГОДАМ ОБУЧЕНИЯ</w:t>
      </w:r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Предметные результаты освоения курса «Вероятность и статистика» в 7–9 классах характеризуются следующими умениями. </w:t>
      </w: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3EED" w:rsidRPr="009B5F2B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b/>
          <w:sz w:val="28"/>
          <w:szCs w:val="28"/>
          <w:lang w:val="ru-RU"/>
        </w:rPr>
        <w:t xml:space="preserve">8 КЛАСС </w:t>
      </w: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Извлекать и преобразовывать информацию, представленную в виде таблиц, диаграмм, графиков; представлять данные в виде таблиц, диаграмм, графиков. Описывать после совместного анализа данные с помощью статистических показателей: средних значений и мер рассеивания (размах, дисперсия и стандартное отклонение). Находить частоты числовых значений и частоты событий, в том числе по результатам измерений и наблюдений (с использованием зрительной наглядности и/или вербальной опоры). 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 (с использованием зрительной наглядности и/или вербальной опоры). Иметь представление о графических моделях: дерево случайного эксперимента, диаграммы Эйлера, числовая прямая. Оперировать понятиями на базовом уровне: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 (с использованием визуальной опоры). Иметь представление о графическом представление множеств и связей между ними для описания процессов и явлений, в том числе при решении задач из других учебных предметов и курсов. </w:t>
      </w: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3EED" w:rsidRPr="009B5F2B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СОДЕРЖАНИЕ УЧЕБНОГО КУРСА</w:t>
      </w:r>
    </w:p>
    <w:p w:rsidR="00773EED" w:rsidRPr="009B5F2B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3EED" w:rsidRPr="009B5F2B" w:rsidRDefault="00773EED" w:rsidP="00773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B5F2B">
        <w:rPr>
          <w:rFonts w:ascii="Times New Roman" w:hAnsi="Times New Roman" w:cs="Times New Roman"/>
          <w:b/>
          <w:sz w:val="28"/>
          <w:szCs w:val="28"/>
          <w:lang w:val="ru-RU"/>
        </w:rPr>
        <w:t>8 КЛАСС</w:t>
      </w:r>
    </w:p>
    <w:p w:rsidR="00773EED" w:rsidRDefault="00773EED" w:rsidP="00773EE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3EED" w:rsidRPr="004078E2" w:rsidRDefault="00773EED" w:rsidP="00773EED">
      <w:pPr>
        <w:spacing w:after="0"/>
        <w:jc w:val="both"/>
        <w:rPr>
          <w:lang w:val="ru-RU"/>
        </w:rPr>
      </w:pPr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Представление данных в виде таблиц, диаграмм, графиков. 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9B5F2B">
        <w:rPr>
          <w:rFonts w:ascii="Times New Roman" w:hAnsi="Times New Roman" w:cs="Times New Roman"/>
          <w:sz w:val="28"/>
          <w:szCs w:val="28"/>
          <w:lang w:val="ru-RU"/>
        </w:rPr>
        <w:t>ств дл</w:t>
      </w:r>
      <w:proofErr w:type="gramEnd"/>
      <w:r w:rsidRPr="009B5F2B">
        <w:rPr>
          <w:rFonts w:ascii="Times New Roman" w:hAnsi="Times New Roman" w:cs="Times New Roman"/>
          <w:sz w:val="28"/>
          <w:szCs w:val="28"/>
          <w:lang w:val="ru-RU"/>
        </w:rPr>
        <w:t xml:space="preserve">я описания реальных процессов и явлений, при решении задач. Измерение рассеивания данных. Дисперсия и стандартное отклонение числовых наборов. Диаграмма рассеивания. 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 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 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 </w:t>
      </w:r>
    </w:p>
    <w:p w:rsidR="004F60A8" w:rsidRDefault="004F60A8" w:rsidP="004078E2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72C7B" w:rsidRPr="004078E2" w:rsidRDefault="00072C7B">
      <w:pPr>
        <w:rPr>
          <w:lang w:val="ru-RU"/>
        </w:rPr>
        <w:sectPr w:rsidR="00072C7B" w:rsidRPr="004078E2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35911912"/>
      <w:bookmarkEnd w:id="0"/>
    </w:p>
    <w:p w:rsidR="004078E2" w:rsidRDefault="004078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5911913"/>
      <w:bookmarkEnd w:id="2"/>
    </w:p>
    <w:p w:rsidR="00072C7B" w:rsidRDefault="004078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3821"/>
        <w:gridCol w:w="1039"/>
        <w:gridCol w:w="2640"/>
        <w:gridCol w:w="2708"/>
        <w:gridCol w:w="3115"/>
      </w:tblGrid>
      <w:tr w:rsidR="00072C7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2C7B" w:rsidRDefault="00072C7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72C7B" w:rsidRDefault="00072C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72C7B" w:rsidRDefault="00072C7B">
            <w:pPr>
              <w:spacing w:after="0"/>
              <w:ind w:left="135"/>
            </w:pPr>
          </w:p>
        </w:tc>
      </w:tr>
      <w:tr w:rsidR="00072C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2C7B" w:rsidRDefault="00072C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2C7B" w:rsidRDefault="00072C7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72C7B" w:rsidRDefault="00072C7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72C7B" w:rsidRDefault="00072C7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72C7B" w:rsidRDefault="00072C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2C7B" w:rsidRDefault="00072C7B"/>
        </w:tc>
      </w:tr>
      <w:tr w:rsidR="00072C7B" w:rsidRPr="002935E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Вероятностьслучайногособытия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2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2C7B" w:rsidRDefault="00072C7B"/>
        </w:tc>
      </w:tr>
    </w:tbl>
    <w:p w:rsidR="00072C7B" w:rsidRDefault="00072C7B">
      <w:pPr>
        <w:sectPr w:rsidR="00072C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2C7B" w:rsidRDefault="00072C7B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4078E2" w:rsidRDefault="004078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5911914"/>
      <w:bookmarkEnd w:id="3"/>
    </w:p>
    <w:p w:rsidR="00072C7B" w:rsidRDefault="004078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9"/>
        <w:gridCol w:w="3318"/>
        <w:gridCol w:w="733"/>
        <w:gridCol w:w="1937"/>
        <w:gridCol w:w="1986"/>
        <w:gridCol w:w="1390"/>
        <w:gridCol w:w="4127"/>
      </w:tblGrid>
      <w:tr w:rsidR="00072C7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2C7B" w:rsidRDefault="00072C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72C7B" w:rsidRDefault="00072C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072C7B" w:rsidRDefault="00072C7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072C7B" w:rsidRDefault="00072C7B">
            <w:pPr>
              <w:spacing w:after="0"/>
              <w:ind w:left="135"/>
            </w:pPr>
          </w:p>
        </w:tc>
      </w:tr>
      <w:tr w:rsidR="00072C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2C7B" w:rsidRDefault="00072C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2C7B" w:rsidRDefault="00072C7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72C7B" w:rsidRDefault="00072C7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72C7B" w:rsidRDefault="00072C7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72C7B" w:rsidRDefault="00072C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2C7B" w:rsidRDefault="00072C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2C7B" w:rsidRDefault="00072C7B"/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DE786B" w:rsidRDefault="00DE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DE786B" w:rsidRDefault="00DE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DE786B" w:rsidRDefault="00DE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DE786B" w:rsidRDefault="00DE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DE786B" w:rsidRDefault="00DE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Дисперсиячисловогонабора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DE786B" w:rsidRDefault="00DE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Стандартноеотклонениечисловогонабора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DE786B" w:rsidRDefault="00DE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DE786B" w:rsidRDefault="00DE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9F2A0C" w:rsidRDefault="009F2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9F2A0C" w:rsidRDefault="009F2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9F2A0C" w:rsidRDefault="009F2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Графическоепредставлениемножеств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9F2A0C" w:rsidRDefault="009F2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2C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9F2A0C" w:rsidRDefault="009F2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</w:pPr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9F2A0C" w:rsidRDefault="009F2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9F2A0C" w:rsidRDefault="009F2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9F2A0C" w:rsidRDefault="009F2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D73875" w:rsidRDefault="00D738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4078E2">
            <w:pPr>
              <w:spacing w:after="0"/>
              <w:rPr>
                <w:lang w:val="ru-RU"/>
              </w:rPr>
            </w:pPr>
            <w:r w:rsidRPr="00CB10AD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</w:t>
            </w: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72C7B" w:rsidRPr="002935E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 w:rsidP="00CB10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8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72C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72C7B" w:rsidRPr="00CB10AD" w:rsidRDefault="00CB10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72C7B" w:rsidRDefault="00072C7B">
            <w:pPr>
              <w:spacing w:after="0"/>
              <w:ind w:left="135"/>
            </w:pPr>
          </w:p>
        </w:tc>
      </w:tr>
      <w:tr w:rsidR="00072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2C7B" w:rsidRPr="004078E2" w:rsidRDefault="004078E2">
            <w:pPr>
              <w:spacing w:after="0"/>
              <w:ind w:left="135"/>
              <w:rPr>
                <w:lang w:val="ru-RU"/>
              </w:rPr>
            </w:pPr>
            <w:r w:rsidRPr="004078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72C7B" w:rsidRDefault="0040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2C7B" w:rsidRDefault="00072C7B"/>
        </w:tc>
      </w:tr>
    </w:tbl>
    <w:p w:rsidR="00072C7B" w:rsidRDefault="00072C7B">
      <w:pPr>
        <w:sectPr w:rsidR="00072C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2C7B" w:rsidRDefault="00072C7B" w:rsidP="004078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78E2" w:rsidRDefault="004078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5911915"/>
      <w:bookmarkEnd w:id="4"/>
    </w:p>
    <w:p w:rsidR="00072C7B" w:rsidRPr="004078E2" w:rsidRDefault="004078E2">
      <w:pPr>
        <w:spacing w:after="0"/>
        <w:ind w:left="120"/>
        <w:rPr>
          <w:lang w:val="ru-RU"/>
        </w:rPr>
      </w:pPr>
      <w:r w:rsidRPr="004078E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72C7B" w:rsidRPr="004078E2" w:rsidRDefault="004078E2">
      <w:pPr>
        <w:spacing w:after="0" w:line="480" w:lineRule="auto"/>
        <w:ind w:left="120"/>
        <w:rPr>
          <w:lang w:val="ru-RU"/>
        </w:rPr>
      </w:pPr>
      <w:r w:rsidRPr="004078E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72C7B" w:rsidRPr="004078E2" w:rsidRDefault="004078E2">
      <w:pPr>
        <w:spacing w:after="0" w:line="480" w:lineRule="auto"/>
        <w:ind w:left="120"/>
        <w:rPr>
          <w:lang w:val="ru-RU"/>
        </w:rPr>
      </w:pPr>
      <w:bookmarkStart w:id="6" w:name="08f63327-de1a-4627-a256-8545dcca3d8e"/>
      <w:r w:rsidRPr="004078E2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6"/>
    </w:p>
    <w:p w:rsidR="00072C7B" w:rsidRPr="004078E2" w:rsidRDefault="00072C7B">
      <w:pPr>
        <w:spacing w:after="0" w:line="480" w:lineRule="auto"/>
        <w:ind w:left="120"/>
        <w:rPr>
          <w:lang w:val="ru-RU"/>
        </w:rPr>
      </w:pPr>
    </w:p>
    <w:p w:rsidR="00072C7B" w:rsidRPr="004078E2" w:rsidRDefault="00072C7B">
      <w:pPr>
        <w:spacing w:after="0"/>
        <w:ind w:left="120"/>
        <w:rPr>
          <w:lang w:val="ru-RU"/>
        </w:rPr>
      </w:pPr>
    </w:p>
    <w:p w:rsidR="00072C7B" w:rsidRPr="004078E2" w:rsidRDefault="004078E2">
      <w:pPr>
        <w:spacing w:after="0" w:line="480" w:lineRule="auto"/>
        <w:ind w:left="120"/>
        <w:rPr>
          <w:lang w:val="ru-RU"/>
        </w:rPr>
      </w:pPr>
      <w:r w:rsidRPr="004078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2C7B" w:rsidRPr="004078E2" w:rsidRDefault="00072C7B">
      <w:pPr>
        <w:spacing w:after="0" w:line="480" w:lineRule="auto"/>
        <w:ind w:left="120"/>
        <w:rPr>
          <w:lang w:val="ru-RU"/>
        </w:rPr>
      </w:pPr>
    </w:p>
    <w:p w:rsidR="00072C7B" w:rsidRPr="004078E2" w:rsidRDefault="00072C7B">
      <w:pPr>
        <w:spacing w:after="0"/>
        <w:ind w:left="120"/>
        <w:rPr>
          <w:lang w:val="ru-RU"/>
        </w:rPr>
      </w:pPr>
    </w:p>
    <w:p w:rsidR="00072C7B" w:rsidRPr="004078E2" w:rsidRDefault="004078E2">
      <w:pPr>
        <w:spacing w:after="0" w:line="480" w:lineRule="auto"/>
        <w:ind w:left="120"/>
        <w:rPr>
          <w:lang w:val="ru-RU"/>
        </w:rPr>
      </w:pPr>
      <w:r w:rsidRPr="004078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2C7B" w:rsidRPr="004078E2" w:rsidRDefault="00072C7B">
      <w:pPr>
        <w:spacing w:after="0" w:line="480" w:lineRule="auto"/>
        <w:ind w:left="120"/>
        <w:rPr>
          <w:lang w:val="ru-RU"/>
        </w:rPr>
      </w:pPr>
    </w:p>
    <w:p w:rsidR="00072C7B" w:rsidRPr="004078E2" w:rsidRDefault="00072C7B">
      <w:pPr>
        <w:rPr>
          <w:lang w:val="ru-RU"/>
        </w:rPr>
        <w:sectPr w:rsidR="00072C7B" w:rsidRPr="004078E2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373DEC" w:rsidRDefault="00373DEC">
      <w:pPr>
        <w:rPr>
          <w:lang w:val="ru-RU"/>
        </w:rPr>
      </w:pPr>
    </w:p>
    <w:p w:rsidR="004078E2" w:rsidRDefault="004078E2">
      <w:pPr>
        <w:rPr>
          <w:lang w:val="ru-RU"/>
        </w:rPr>
      </w:pPr>
    </w:p>
    <w:p w:rsidR="004078E2" w:rsidRDefault="004078E2">
      <w:pPr>
        <w:rPr>
          <w:lang w:val="ru-RU"/>
        </w:rPr>
      </w:pPr>
    </w:p>
    <w:p w:rsidR="004078E2" w:rsidRDefault="004078E2">
      <w:pPr>
        <w:rPr>
          <w:lang w:val="ru-RU"/>
        </w:rPr>
      </w:pPr>
    </w:p>
    <w:p w:rsidR="004078E2" w:rsidRDefault="004078E2">
      <w:pPr>
        <w:rPr>
          <w:lang w:val="ru-RU"/>
        </w:rPr>
      </w:pPr>
    </w:p>
    <w:p w:rsidR="004078E2" w:rsidRPr="004078E2" w:rsidRDefault="004078E2">
      <w:pPr>
        <w:rPr>
          <w:lang w:val="ru-RU"/>
        </w:rPr>
      </w:pPr>
    </w:p>
    <w:sectPr w:rsidR="004078E2" w:rsidRPr="004078E2" w:rsidSect="00072C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5DB6"/>
    <w:multiLevelType w:val="multilevel"/>
    <w:tmpl w:val="95CE8B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E00911"/>
    <w:multiLevelType w:val="multilevel"/>
    <w:tmpl w:val="FA9831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543C59"/>
    <w:multiLevelType w:val="multilevel"/>
    <w:tmpl w:val="DCB820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1535F2"/>
    <w:multiLevelType w:val="multilevel"/>
    <w:tmpl w:val="94E0B9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0B4707"/>
    <w:multiLevelType w:val="multilevel"/>
    <w:tmpl w:val="5A5043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DF3C3B"/>
    <w:multiLevelType w:val="multilevel"/>
    <w:tmpl w:val="E41E09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2C7B"/>
    <w:rsid w:val="00072C7B"/>
    <w:rsid w:val="00194295"/>
    <w:rsid w:val="002935E9"/>
    <w:rsid w:val="00373DEC"/>
    <w:rsid w:val="004078E2"/>
    <w:rsid w:val="004F60A8"/>
    <w:rsid w:val="00581B1C"/>
    <w:rsid w:val="00773EED"/>
    <w:rsid w:val="009F2A0C"/>
    <w:rsid w:val="00CB10AD"/>
    <w:rsid w:val="00D73875"/>
    <w:rsid w:val="00DE786B"/>
    <w:rsid w:val="00E86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72C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72C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F6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60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863f0a50" TargetMode="External"/><Relationship Id="rId26" Type="http://schemas.openxmlformats.org/officeDocument/2006/relationships/hyperlink" Target="https://m.edsoo.ru/863f1dec" TargetMode="External"/><Relationship Id="rId39" Type="http://schemas.openxmlformats.org/officeDocument/2006/relationships/hyperlink" Target="https://m.edsoo.ru/863f376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f0ea6" TargetMode="External"/><Relationship Id="rId34" Type="http://schemas.openxmlformats.org/officeDocument/2006/relationships/hyperlink" Target="https://m.edsoo.ru/863f2cd8" TargetMode="External"/><Relationship Id="rId42" Type="http://schemas.openxmlformats.org/officeDocument/2006/relationships/hyperlink" Target="https://m.edsoo.ru/863f3cbe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863f076c" TargetMode="External"/><Relationship Id="rId25" Type="http://schemas.openxmlformats.org/officeDocument/2006/relationships/hyperlink" Target="https://m.edsoo.ru/863f198c" TargetMode="External"/><Relationship Id="rId33" Type="http://schemas.openxmlformats.org/officeDocument/2006/relationships/hyperlink" Target="https://m.edsoo.ru/863f2bac" TargetMode="External"/><Relationship Id="rId38" Type="http://schemas.openxmlformats.org/officeDocument/2006/relationships/hyperlink" Target="https://m.edsoo.ru/863f3372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63f0578" TargetMode="External"/><Relationship Id="rId20" Type="http://schemas.openxmlformats.org/officeDocument/2006/relationships/hyperlink" Target="https://m.edsoo.ru/863f0bfe" TargetMode="External"/><Relationship Id="rId29" Type="http://schemas.openxmlformats.org/officeDocument/2006/relationships/hyperlink" Target="https://m.edsoo.ru/863f21ca" TargetMode="External"/><Relationship Id="rId41" Type="http://schemas.openxmlformats.org/officeDocument/2006/relationships/hyperlink" Target="https://m.edsoo.ru/863f3b0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784" TargetMode="External"/><Relationship Id="rId32" Type="http://schemas.openxmlformats.org/officeDocument/2006/relationships/hyperlink" Target="https://m.edsoo.ru/863f2a4e" TargetMode="External"/><Relationship Id="rId37" Type="http://schemas.openxmlformats.org/officeDocument/2006/relationships/hyperlink" Target="https://m.edsoo.ru/863f3214" TargetMode="External"/><Relationship Id="rId40" Type="http://schemas.openxmlformats.org/officeDocument/2006/relationships/hyperlink" Target="https://m.edsoo.ru/863f38ae" TargetMode="External"/><Relationship Id="rId45" Type="http://schemas.openxmlformats.org/officeDocument/2006/relationships/hyperlink" Target="https://m.edsoo.ru/863f43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03fc" TargetMode="External"/><Relationship Id="rId23" Type="http://schemas.openxmlformats.org/officeDocument/2006/relationships/hyperlink" Target="https://m.edsoo.ru/863f143c" TargetMode="External"/><Relationship Id="rId28" Type="http://schemas.openxmlformats.org/officeDocument/2006/relationships/hyperlink" Target="https://m.edsoo.ru/863f1f72" TargetMode="External"/><Relationship Id="rId36" Type="http://schemas.openxmlformats.org/officeDocument/2006/relationships/hyperlink" Target="https://m.edsoo.ru/863f2f8a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a50" TargetMode="External"/><Relationship Id="rId31" Type="http://schemas.openxmlformats.org/officeDocument/2006/relationships/hyperlink" Target="https://m.edsoo.ru/863f235a" TargetMode="External"/><Relationship Id="rId44" Type="http://schemas.openxmlformats.org/officeDocument/2006/relationships/hyperlink" Target="https://m.edsoo.ru/863f41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29e" TargetMode="External"/><Relationship Id="rId22" Type="http://schemas.openxmlformats.org/officeDocument/2006/relationships/hyperlink" Target="https://m.edsoo.ru/863f1180" TargetMode="External"/><Relationship Id="rId27" Type="http://schemas.openxmlformats.org/officeDocument/2006/relationships/hyperlink" Target="https://m.edsoo.ru/863f1dec" TargetMode="External"/><Relationship Id="rId30" Type="http://schemas.openxmlformats.org/officeDocument/2006/relationships/hyperlink" Target="https://m.edsoo.ru/863f21ca" TargetMode="External"/><Relationship Id="rId35" Type="http://schemas.openxmlformats.org/officeDocument/2006/relationships/hyperlink" Target="https://m.edsoo.ru/863f2e36" TargetMode="External"/><Relationship Id="rId43" Type="http://schemas.openxmlformats.org/officeDocument/2006/relationships/hyperlink" Target="https://m.edsoo.ru/863f3f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18</Pages>
  <Words>4278</Words>
  <Characters>24386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Учитель</cp:lastModifiedBy>
  <cp:revision>11</cp:revision>
  <dcterms:created xsi:type="dcterms:W3CDTF">2024-08-28T16:51:00Z</dcterms:created>
  <dcterms:modified xsi:type="dcterms:W3CDTF">2024-11-19T07:53:00Z</dcterms:modified>
</cp:coreProperties>
</file>